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B" w:rsidRDefault="00AD3C1B" w:rsidP="00AD3C1B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Министерство науки и высшего образования РФ</w:t>
      </w:r>
    </w:p>
    <w:p w:rsidR="00AD3C1B" w:rsidRDefault="00AD3C1B" w:rsidP="00AD3C1B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Федеральное Государственное Бюджетное</w:t>
      </w:r>
    </w:p>
    <w:p w:rsidR="00AD3C1B" w:rsidRDefault="00AD3C1B" w:rsidP="00AD3C1B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>Образовательное Учреждение Высшего Образования</w:t>
      </w:r>
    </w:p>
    <w:p w:rsidR="00AD3C1B" w:rsidRDefault="00AD3C1B" w:rsidP="00AD3C1B">
      <w:pPr>
        <w:pStyle w:val="a4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«Волгоградский Государственный Технический Университет</w:t>
      </w:r>
      <w:r>
        <w:rPr>
          <w:sz w:val="27"/>
          <w:szCs w:val="27"/>
        </w:rPr>
        <w:t>»</w:t>
      </w:r>
    </w:p>
    <w:p w:rsidR="007C2B97" w:rsidRDefault="007C2B97" w:rsidP="00AD3C1B">
      <w:pPr>
        <w:pStyle w:val="a4"/>
        <w:spacing w:after="0"/>
        <w:jc w:val="center"/>
        <w:rPr>
          <w:sz w:val="27"/>
          <w:szCs w:val="27"/>
        </w:rPr>
      </w:pPr>
    </w:p>
    <w:p w:rsidR="007C2B97" w:rsidRDefault="007C2B97" w:rsidP="00AD3C1B">
      <w:pPr>
        <w:pStyle w:val="a4"/>
        <w:spacing w:after="0"/>
        <w:jc w:val="center"/>
      </w:pPr>
    </w:p>
    <w:p w:rsidR="00AD3C1B" w:rsidRPr="007C2B97" w:rsidRDefault="007C2B97" w:rsidP="007C2B97">
      <w:pPr>
        <w:pStyle w:val="a4"/>
        <w:spacing w:after="0"/>
      </w:pPr>
      <w:r w:rsidRPr="007C2B97">
        <w:rPr>
          <w:b/>
          <w:bCs/>
          <w:sz w:val="32"/>
          <w:szCs w:val="32"/>
        </w:rPr>
        <w:t xml:space="preserve">                     </w:t>
      </w:r>
      <w:r w:rsidR="00AD3C1B">
        <w:rPr>
          <w:b/>
          <w:bCs/>
          <w:sz w:val="32"/>
          <w:szCs w:val="32"/>
          <w:u w:val="single"/>
        </w:rPr>
        <w:t>Памятники истории и культуры</w:t>
      </w:r>
      <w:r w:rsidR="00563764">
        <w:rPr>
          <w:b/>
          <w:bCs/>
          <w:sz w:val="32"/>
          <w:szCs w:val="32"/>
          <w:u w:val="single"/>
          <w:lang w:val="en-US"/>
        </w:rPr>
        <w:t xml:space="preserve"> </w:t>
      </w:r>
      <w:bookmarkStart w:id="0" w:name="_GoBack"/>
      <w:bookmarkEnd w:id="0"/>
      <w:r w:rsidR="00AD3C1B">
        <w:rPr>
          <w:b/>
          <w:bCs/>
          <w:sz w:val="32"/>
          <w:szCs w:val="32"/>
          <w:u w:val="single"/>
        </w:rPr>
        <w:t>России</w:t>
      </w:r>
      <w:r w:rsidR="00445B2A">
        <w:rPr>
          <w:b/>
          <w:bCs/>
          <w:sz w:val="32"/>
          <w:szCs w:val="32"/>
          <w:u w:val="single"/>
        </w:rPr>
        <w:t xml:space="preserve"> </w:t>
      </w:r>
    </w:p>
    <w:p w:rsidR="00AD3C1B" w:rsidRDefault="007C2B97" w:rsidP="007C2B97">
      <w:pPr>
        <w:pStyle w:val="a4"/>
        <w:spacing w:after="0"/>
        <w:jc w:val="center"/>
      </w:pPr>
      <w:r>
        <w:rPr>
          <w:noProof/>
        </w:rPr>
        <w:drawing>
          <wp:inline distT="0" distB="0" distL="0" distR="0" wp14:anchorId="1DCA1F98" wp14:editId="6E2AC556">
            <wp:extent cx="5719835" cy="4084320"/>
            <wp:effectExtent l="0" t="0" r="0" b="0"/>
            <wp:docPr id="1" name="Рисунок 1" descr="https://www.istmira.com/uploads/posts/2019-04/1555283396_10836786637301828_f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stmira.com/uploads/posts/2019-04/1555283396_10836786637301828_fc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80" cy="40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1B" w:rsidRDefault="007C2B97" w:rsidP="007C2B97">
      <w:pPr>
        <w:pStyle w:val="a4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Библиографический обзор</w:t>
      </w:r>
    </w:p>
    <w:p w:rsidR="007C2B97" w:rsidRDefault="007C2B97" w:rsidP="007C2B97">
      <w:pPr>
        <w:pStyle w:val="a4"/>
        <w:spacing w:after="0"/>
        <w:jc w:val="center"/>
      </w:pPr>
    </w:p>
    <w:p w:rsidR="00AD3C1B" w:rsidRDefault="00AD3C1B" w:rsidP="00AD3C1B">
      <w:pPr>
        <w:pStyle w:val="a4"/>
        <w:spacing w:after="0"/>
        <w:jc w:val="right"/>
      </w:pPr>
      <w:r>
        <w:rPr>
          <w:sz w:val="32"/>
          <w:szCs w:val="32"/>
        </w:rPr>
        <w:t>Составитель: Трыкова О. Ю.</w:t>
      </w:r>
    </w:p>
    <w:p w:rsidR="00AD3C1B" w:rsidRDefault="00AD3C1B" w:rsidP="00AD3C1B">
      <w:pPr>
        <w:pStyle w:val="a4"/>
        <w:spacing w:after="0"/>
        <w:jc w:val="right"/>
      </w:pPr>
    </w:p>
    <w:p w:rsidR="00AD3C1B" w:rsidRDefault="00AD3C1B" w:rsidP="00AD3C1B">
      <w:pPr>
        <w:pStyle w:val="a4"/>
        <w:spacing w:after="0"/>
        <w:jc w:val="center"/>
      </w:pPr>
    </w:p>
    <w:p w:rsidR="00AD3C1B" w:rsidRDefault="007C2B97" w:rsidP="007C2B97">
      <w:pPr>
        <w:pStyle w:val="a4"/>
        <w:spacing w:after="0"/>
      </w:pPr>
      <w:r>
        <w:t xml:space="preserve">                                                         </w:t>
      </w:r>
      <w:r w:rsidR="00AD3C1B">
        <w:rPr>
          <w:sz w:val="32"/>
          <w:szCs w:val="32"/>
        </w:rPr>
        <w:t>Волгоград, 2022</w:t>
      </w:r>
    </w:p>
    <w:p w:rsidR="0022319C" w:rsidRPr="003C0CF2" w:rsidRDefault="00E16351" w:rsidP="00C87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F2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22319C" w:rsidRPr="003C0CF2">
        <w:rPr>
          <w:rFonts w:ascii="Times New Roman" w:hAnsi="Times New Roman" w:cs="Times New Roman"/>
          <w:b/>
          <w:sz w:val="24"/>
          <w:szCs w:val="24"/>
        </w:rPr>
        <w:t>Памятники культуры могут быть самыми разнообразными – это и народная песня, и костюм, и творение зодчего, поэта, художника, плотника, камнереза, кузнеца… Показатель культуры – отношение к памятникам</w:t>
      </w:r>
      <w:r w:rsidRPr="003C0CF2">
        <w:rPr>
          <w:rFonts w:ascii="Times New Roman" w:hAnsi="Times New Roman" w:cs="Times New Roman"/>
          <w:b/>
          <w:sz w:val="24"/>
          <w:szCs w:val="24"/>
        </w:rPr>
        <w:t>».</w:t>
      </w:r>
    </w:p>
    <w:p w:rsidR="0069075D" w:rsidRPr="00C871F8" w:rsidRDefault="003C0CF2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9075D" w:rsidRPr="00C871F8">
        <w:rPr>
          <w:rFonts w:ascii="Times New Roman" w:hAnsi="Times New Roman" w:cs="Times New Roman"/>
          <w:b/>
          <w:sz w:val="24"/>
          <w:szCs w:val="24"/>
        </w:rPr>
        <w:t>Д. С. Лихачёв, учёный – филолог</w:t>
      </w:r>
      <w:r w:rsidRPr="003C0CF2">
        <w:rPr>
          <w:rFonts w:ascii="Times New Roman" w:hAnsi="Times New Roman" w:cs="Times New Roman"/>
          <w:b/>
          <w:sz w:val="24"/>
          <w:szCs w:val="24"/>
        </w:rPr>
        <w:t>.</w:t>
      </w:r>
    </w:p>
    <w:p w:rsidR="00D22FCA" w:rsidRPr="00C871F8" w:rsidRDefault="00366E01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Сохранение, ремонт, реставрация, благоустройство, систематический уход за памятниками истории и культуры является приоритетной задачей российского государства. Так как эти исторические объекты национальное культурное достояние современности, их важнейшая функция заключена в популяризации крупных исторических событий в различных видах искусства: живописи, литературе, скульптуре</w:t>
      </w:r>
      <w:r w:rsidR="00715A07" w:rsidRPr="00C871F8">
        <w:rPr>
          <w:rFonts w:ascii="Times New Roman" w:hAnsi="Times New Roman" w:cs="Times New Roman"/>
          <w:sz w:val="24"/>
          <w:szCs w:val="24"/>
        </w:rPr>
        <w:t xml:space="preserve">, архитектуре. Исторические и культурные памятники, мемориалы, стелы способствуют взаимопониманию, уважению между многонациональными народами </w:t>
      </w:r>
      <w:r w:rsidR="00CF7938" w:rsidRPr="00C871F8">
        <w:rPr>
          <w:rFonts w:ascii="Times New Roman" w:hAnsi="Times New Roman" w:cs="Times New Roman"/>
          <w:sz w:val="24"/>
          <w:szCs w:val="24"/>
        </w:rPr>
        <w:t>нашего государства. Их основополагающая идея – пробуждение и развитие гордости, уважения, самосознания среди молодого (подрастающего) поколения за проявленные самоотверженные подвиги наших предков.</w:t>
      </w:r>
    </w:p>
    <w:p w:rsidR="00CF7938" w:rsidRPr="00C871F8" w:rsidRDefault="00CF7938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В России имеется около 150</w:t>
      </w:r>
      <w:r w:rsidR="003C0C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Pr="00C871F8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7B121D" w:rsidRPr="00C871F8">
        <w:rPr>
          <w:rFonts w:ascii="Times New Roman" w:hAnsi="Times New Roman" w:cs="Times New Roman"/>
          <w:sz w:val="24"/>
          <w:szCs w:val="24"/>
        </w:rPr>
        <w:t>культурного наследия федерального и регионального значения, не считая археологических памятников. Все памятники истории и культуры классифицируются на 2 типа: 1) движимые и 2) недвижимые</w:t>
      </w:r>
      <w:r w:rsidR="00073A6E" w:rsidRPr="00C871F8">
        <w:rPr>
          <w:rFonts w:ascii="Times New Roman" w:hAnsi="Times New Roman" w:cs="Times New Roman"/>
          <w:sz w:val="24"/>
          <w:szCs w:val="24"/>
        </w:rPr>
        <w:t>. К первому относятся археологические находки, документы, произведения искусства, предметы народного быта, хранящиеся в музеях, архивах, библиотеках, частных собраниях, коллекциях.</w:t>
      </w:r>
    </w:p>
    <w:p w:rsidR="00073A6E" w:rsidRPr="00C871F8" w:rsidRDefault="00073A6E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К недвижимым памятникам</w:t>
      </w:r>
      <w:r w:rsidRPr="00C871F8">
        <w:rPr>
          <w:rFonts w:ascii="Times New Roman" w:hAnsi="Times New Roman" w:cs="Times New Roman"/>
          <w:sz w:val="24"/>
          <w:szCs w:val="24"/>
        </w:rPr>
        <w:t xml:space="preserve"> относятся крупные инженерные сооружения, постройки, произведения садово-паркового искусства.</w:t>
      </w:r>
    </w:p>
    <w:p w:rsidR="00073A6E" w:rsidRPr="00C871F8" w:rsidRDefault="00073A6E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К комплексным памятникам</w:t>
      </w:r>
      <w:r w:rsidRPr="00C871F8">
        <w:rPr>
          <w:rFonts w:ascii="Times New Roman" w:hAnsi="Times New Roman" w:cs="Times New Roman"/>
          <w:sz w:val="24"/>
          <w:szCs w:val="24"/>
        </w:rPr>
        <w:t xml:space="preserve"> – захоронения </w:t>
      </w:r>
      <w:r w:rsidR="00AB1C6F" w:rsidRPr="00C871F8">
        <w:rPr>
          <w:rFonts w:ascii="Times New Roman" w:hAnsi="Times New Roman" w:cs="Times New Roman"/>
          <w:sz w:val="24"/>
          <w:szCs w:val="24"/>
        </w:rPr>
        <w:t>известных российских деятелей: учёных, писателей, государственных и исторических личностей.</w:t>
      </w:r>
    </w:p>
    <w:p w:rsidR="003B2207" w:rsidRPr="00C871F8" w:rsidRDefault="003B2207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Московский Кремль</w:t>
      </w:r>
      <w:r w:rsidRPr="00C871F8">
        <w:rPr>
          <w:rFonts w:ascii="Times New Roman" w:hAnsi="Times New Roman" w:cs="Times New Roman"/>
          <w:sz w:val="24"/>
          <w:szCs w:val="24"/>
        </w:rPr>
        <w:t xml:space="preserve"> представляет собой сочетание нескольких видов памятников: археологии, истории, архитектуры и искусства.</w:t>
      </w:r>
    </w:p>
    <w:p w:rsidR="003B2207" w:rsidRPr="00C871F8" w:rsidRDefault="003B2207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Памятники истории</w:t>
      </w:r>
      <w:r w:rsidRPr="00C871F8">
        <w:rPr>
          <w:rFonts w:ascii="Times New Roman" w:hAnsi="Times New Roman" w:cs="Times New Roman"/>
          <w:sz w:val="24"/>
          <w:szCs w:val="24"/>
        </w:rPr>
        <w:t xml:space="preserve"> классифицируются на памятники государственного и общественного устройства, производственной и научной деятельности, военной истории.</w:t>
      </w:r>
    </w:p>
    <w:p w:rsidR="003B2207" w:rsidRPr="00C871F8" w:rsidRDefault="003B2207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К историческим памятникам относятся памятные места выдающихся событий, сохранившие исторический облик: городскую площадь, аллею героев, парк, места ожесточённых </w:t>
      </w:r>
      <w:r w:rsidR="002D1971" w:rsidRPr="00C871F8">
        <w:rPr>
          <w:rFonts w:ascii="Times New Roman" w:hAnsi="Times New Roman" w:cs="Times New Roman"/>
          <w:sz w:val="24"/>
          <w:szCs w:val="24"/>
        </w:rPr>
        <w:t>боёв, схваток с воронками блиндажей и окопов. Большая часть археологических памятников уничтожена. К памятникам истории относятся исторические здания России. Например, Смольный институт в Санкт-Петербурге, Де</w:t>
      </w:r>
      <w:r w:rsidR="003C0CF2">
        <w:rPr>
          <w:rFonts w:ascii="Times New Roman" w:hAnsi="Times New Roman" w:cs="Times New Roman"/>
          <w:sz w:val="24"/>
          <w:szCs w:val="24"/>
        </w:rPr>
        <w:t>тине</w:t>
      </w:r>
      <w:r w:rsidR="002D1971" w:rsidRPr="00C871F8">
        <w:rPr>
          <w:rFonts w:ascii="Times New Roman" w:hAnsi="Times New Roman" w:cs="Times New Roman"/>
          <w:sz w:val="24"/>
          <w:szCs w:val="24"/>
        </w:rPr>
        <w:t>ц в Великом Новгороде, Сапун-гора в Севастополе и другие.</w:t>
      </w:r>
    </w:p>
    <w:p w:rsidR="00743B1F" w:rsidRPr="00C871F8" w:rsidRDefault="00743B1F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Памятники письменности русского языка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веков.</w:t>
      </w:r>
    </w:p>
    <w:p w:rsidR="00743B1F" w:rsidRPr="00C871F8" w:rsidRDefault="00743B1F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К этому типу памятников относятся дошедшие до нас письменные тексты, отражающие его развитие и совершенствование в двух вариантах: 1) книжн</w:t>
      </w:r>
      <w:r w:rsidR="00455784" w:rsidRPr="00C871F8">
        <w:rPr>
          <w:rFonts w:ascii="Times New Roman" w:hAnsi="Times New Roman" w:cs="Times New Roman"/>
          <w:sz w:val="24"/>
          <w:szCs w:val="24"/>
        </w:rPr>
        <w:t>ый</w:t>
      </w:r>
      <w:r w:rsidRPr="00C871F8">
        <w:rPr>
          <w:rFonts w:ascii="Times New Roman" w:hAnsi="Times New Roman" w:cs="Times New Roman"/>
          <w:sz w:val="24"/>
          <w:szCs w:val="24"/>
        </w:rPr>
        <w:t xml:space="preserve"> и 2) некнижный, а также территориальных разновидностях от начала письменности на Руси до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века. К ним относятся: надписи </w:t>
      </w:r>
      <w:r w:rsidR="00D9733C" w:rsidRPr="00C871F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века, Остромирово Евангелие 1056 – 57, </w:t>
      </w:r>
      <w:r w:rsidR="00D9733C" w:rsidRPr="00C871F8">
        <w:rPr>
          <w:rFonts w:ascii="Times New Roman" w:hAnsi="Times New Roman" w:cs="Times New Roman"/>
          <w:sz w:val="24"/>
          <w:szCs w:val="24"/>
        </w:rPr>
        <w:lastRenderedPageBreak/>
        <w:t xml:space="preserve">Избранник Святослава 1073, Изборник 1076, Начальный летописный свод </w:t>
      </w:r>
      <w:r w:rsidR="00D9733C" w:rsidRPr="00C871F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C0CF2">
        <w:rPr>
          <w:rFonts w:ascii="Times New Roman" w:hAnsi="Times New Roman" w:cs="Times New Roman"/>
          <w:sz w:val="24"/>
          <w:szCs w:val="24"/>
        </w:rPr>
        <w:t xml:space="preserve"> 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века, Мстислава Евангелие </w:t>
      </w:r>
      <w:r w:rsidR="00D9733C" w:rsidRPr="00C871F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века, «Повесть временных лет» </w:t>
      </w:r>
      <w:r w:rsidR="00D9733C" w:rsidRPr="00C871F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 века, Лаврентьевская летопись </w:t>
      </w:r>
      <w:r w:rsidR="00D9733C" w:rsidRPr="00C871F8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D9733C" w:rsidRPr="00C871F8">
        <w:rPr>
          <w:rFonts w:ascii="Times New Roman" w:hAnsi="Times New Roman" w:cs="Times New Roman"/>
          <w:sz w:val="24"/>
          <w:szCs w:val="24"/>
        </w:rPr>
        <w:t xml:space="preserve"> века, юридические кодексы</w:t>
      </w:r>
      <w:r w:rsidR="008501DA" w:rsidRPr="00C871F8">
        <w:rPr>
          <w:rFonts w:ascii="Times New Roman" w:hAnsi="Times New Roman" w:cs="Times New Roman"/>
          <w:sz w:val="24"/>
          <w:szCs w:val="24"/>
        </w:rPr>
        <w:t>, акты, берестяные грамоты, граффити. Наряду с данными диалектологии служат источником для реконструкции истории развития русского языка.</w:t>
      </w:r>
      <w:r w:rsidR="00BA6075" w:rsidRPr="00C871F8">
        <w:rPr>
          <w:rFonts w:ascii="Times New Roman" w:hAnsi="Times New Roman" w:cs="Times New Roman"/>
          <w:sz w:val="24"/>
          <w:szCs w:val="24"/>
        </w:rPr>
        <w:t xml:space="preserve"> «Повесть о разорении Рязани Батыем» является образ</w:t>
      </w:r>
      <w:r w:rsidR="00455784" w:rsidRPr="00C871F8">
        <w:rPr>
          <w:rFonts w:ascii="Times New Roman" w:hAnsi="Times New Roman" w:cs="Times New Roman"/>
          <w:sz w:val="24"/>
          <w:szCs w:val="24"/>
        </w:rPr>
        <w:t>цом</w:t>
      </w:r>
      <w:r w:rsidR="00BA6075" w:rsidRPr="00C871F8">
        <w:rPr>
          <w:rFonts w:ascii="Times New Roman" w:hAnsi="Times New Roman" w:cs="Times New Roman"/>
          <w:sz w:val="24"/>
          <w:szCs w:val="24"/>
        </w:rPr>
        <w:t xml:space="preserve"> воинской повести, в которой подробно рассказывается о появлении Батыя под Рязанью. Описаны главные моменты и события обороны Рязани во главе с рязанским князем Юрием Ингвариевичем, гибели князя и разорени</w:t>
      </w:r>
      <w:r w:rsidR="00455784" w:rsidRPr="00C871F8">
        <w:rPr>
          <w:rFonts w:ascii="Times New Roman" w:hAnsi="Times New Roman" w:cs="Times New Roman"/>
          <w:sz w:val="24"/>
          <w:szCs w:val="24"/>
        </w:rPr>
        <w:t>и</w:t>
      </w:r>
      <w:r w:rsidR="00BA6075" w:rsidRPr="00C871F8">
        <w:rPr>
          <w:rFonts w:ascii="Times New Roman" w:hAnsi="Times New Roman" w:cs="Times New Roman"/>
          <w:sz w:val="24"/>
          <w:szCs w:val="24"/>
        </w:rPr>
        <w:t xml:space="preserve"> города. Патриотические, героические мотивы сочетаются в повести с религиозными.</w:t>
      </w:r>
    </w:p>
    <w:p w:rsidR="002820F2" w:rsidRPr="00445B2A" w:rsidRDefault="002820F2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XIV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веках</w:t>
      </w:r>
      <w:r w:rsidRPr="00C871F8">
        <w:rPr>
          <w:rFonts w:ascii="Times New Roman" w:hAnsi="Times New Roman" w:cs="Times New Roman"/>
          <w:sz w:val="24"/>
          <w:szCs w:val="24"/>
        </w:rPr>
        <w:t xml:space="preserve"> в Новгороде, Пскове, Владимире, Ростове, Суздале, Москве писали летописи, жития, повести. Замечательным, великолепным историческим произведением является «Житие Александра Невского». В нём описаны конкретные исторические сражения. Отличительной чертой данного произведения является</w:t>
      </w:r>
      <w:r w:rsidR="00CE2A93" w:rsidRPr="00C871F8">
        <w:rPr>
          <w:rFonts w:ascii="Times New Roman" w:hAnsi="Times New Roman" w:cs="Times New Roman"/>
          <w:sz w:val="24"/>
          <w:szCs w:val="24"/>
        </w:rPr>
        <w:t xml:space="preserve"> сочетание нескольких жанров. Александр Невский – идеальный образ христианина – воина, защитника Отечества. В «Повести о нашествии Тохтамыша на Москву», «Сказании о нашествии Едигеря» подробно описаны события, когда ордынские войска </w:t>
      </w:r>
      <w:r w:rsidR="006D0FBE" w:rsidRPr="00C871F8">
        <w:rPr>
          <w:rFonts w:ascii="Times New Roman" w:hAnsi="Times New Roman" w:cs="Times New Roman"/>
          <w:sz w:val="24"/>
          <w:szCs w:val="24"/>
        </w:rPr>
        <w:t xml:space="preserve">приходили на Русь. Замечательный литературный памятник эпохи Ивана Грозного – </w:t>
      </w:r>
      <w:r w:rsidR="006D0FBE" w:rsidRPr="00445B2A">
        <w:rPr>
          <w:rFonts w:ascii="Times New Roman" w:hAnsi="Times New Roman" w:cs="Times New Roman"/>
          <w:b/>
          <w:sz w:val="24"/>
          <w:szCs w:val="24"/>
        </w:rPr>
        <w:t>«Казанская история»</w:t>
      </w:r>
      <w:r w:rsidR="006D0FBE" w:rsidRPr="00445B2A">
        <w:rPr>
          <w:rFonts w:ascii="Times New Roman" w:hAnsi="Times New Roman" w:cs="Times New Roman"/>
          <w:sz w:val="24"/>
          <w:szCs w:val="24"/>
        </w:rPr>
        <w:t xml:space="preserve"> знакомит с главными историческими событиями Казанского царства и его разгромом. Детальнейшим образом рассмотрена ключевая роль российского правителя Ивана Грозного в сложные времена для Руси.</w:t>
      </w:r>
      <w:r w:rsidR="00374D8E" w:rsidRPr="00445B2A">
        <w:rPr>
          <w:rFonts w:ascii="Times New Roman" w:hAnsi="Times New Roman" w:cs="Times New Roman"/>
          <w:sz w:val="24"/>
          <w:szCs w:val="24"/>
        </w:rPr>
        <w:t xml:space="preserve"> Важными историческими памятниками Руси </w:t>
      </w:r>
      <w:r w:rsidR="00374D8E" w:rsidRPr="00445B2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2206DD" w:rsidRPr="00445B2A">
        <w:rPr>
          <w:rFonts w:ascii="Times New Roman" w:hAnsi="Times New Roman" w:cs="Times New Roman"/>
          <w:sz w:val="24"/>
          <w:szCs w:val="24"/>
        </w:rPr>
        <w:t xml:space="preserve">века </w:t>
      </w:r>
      <w:r w:rsidR="00374D8E" w:rsidRPr="00445B2A">
        <w:rPr>
          <w:rFonts w:ascii="Times New Roman" w:hAnsi="Times New Roman" w:cs="Times New Roman"/>
          <w:sz w:val="24"/>
          <w:szCs w:val="24"/>
        </w:rPr>
        <w:t xml:space="preserve">является появление Воскресенской и Никоновской летописи. В середине </w:t>
      </w:r>
      <w:r w:rsidR="00374D8E" w:rsidRPr="00445B2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94247" w:rsidRPr="00445B2A">
        <w:rPr>
          <w:rFonts w:ascii="Times New Roman" w:hAnsi="Times New Roman" w:cs="Times New Roman"/>
          <w:sz w:val="24"/>
          <w:szCs w:val="24"/>
        </w:rPr>
        <w:t xml:space="preserve"> </w:t>
      </w:r>
      <w:r w:rsidR="00374D8E" w:rsidRPr="00445B2A">
        <w:rPr>
          <w:rFonts w:ascii="Times New Roman" w:hAnsi="Times New Roman" w:cs="Times New Roman"/>
          <w:sz w:val="24"/>
          <w:szCs w:val="24"/>
        </w:rPr>
        <w:t xml:space="preserve">века был составлен свод правил семейного жития </w:t>
      </w:r>
      <w:r w:rsidR="00FE108A" w:rsidRPr="00445B2A">
        <w:rPr>
          <w:rFonts w:ascii="Times New Roman" w:hAnsi="Times New Roman" w:cs="Times New Roman"/>
          <w:sz w:val="24"/>
          <w:szCs w:val="24"/>
        </w:rPr>
        <w:t xml:space="preserve">– </w:t>
      </w:r>
      <w:r w:rsidR="00FE108A" w:rsidRPr="00445B2A">
        <w:rPr>
          <w:rFonts w:ascii="Times New Roman" w:hAnsi="Times New Roman" w:cs="Times New Roman"/>
          <w:b/>
          <w:sz w:val="24"/>
          <w:szCs w:val="24"/>
        </w:rPr>
        <w:t>Домострой</w:t>
      </w:r>
      <w:r w:rsidR="00FE108A" w:rsidRPr="00445B2A">
        <w:rPr>
          <w:rFonts w:ascii="Times New Roman" w:hAnsi="Times New Roman" w:cs="Times New Roman"/>
          <w:sz w:val="24"/>
          <w:szCs w:val="24"/>
        </w:rPr>
        <w:t>, в котором представлен ряд семейных правил для всех членов семьи. В «Домострое» использо</w:t>
      </w:r>
      <w:r w:rsidR="00485F11" w:rsidRPr="00445B2A">
        <w:rPr>
          <w:rFonts w:ascii="Times New Roman" w:hAnsi="Times New Roman" w:cs="Times New Roman"/>
          <w:sz w:val="24"/>
          <w:szCs w:val="24"/>
        </w:rPr>
        <w:t>вана проповедническая литература</w:t>
      </w:r>
      <w:r w:rsidR="0022107D" w:rsidRPr="00445B2A">
        <w:rPr>
          <w:rFonts w:ascii="Times New Roman" w:hAnsi="Times New Roman" w:cs="Times New Roman"/>
          <w:sz w:val="24"/>
          <w:szCs w:val="24"/>
        </w:rPr>
        <w:t xml:space="preserve">. </w:t>
      </w:r>
      <w:r w:rsidR="002206DD" w:rsidRPr="00445B2A">
        <w:rPr>
          <w:rFonts w:ascii="Times New Roman" w:hAnsi="Times New Roman" w:cs="Times New Roman"/>
          <w:sz w:val="24"/>
          <w:szCs w:val="24"/>
        </w:rPr>
        <w:t>Произведение</w:t>
      </w:r>
      <w:r w:rsidR="00FE108A" w:rsidRPr="00445B2A">
        <w:rPr>
          <w:rFonts w:ascii="Times New Roman" w:hAnsi="Times New Roman" w:cs="Times New Roman"/>
          <w:sz w:val="24"/>
          <w:szCs w:val="24"/>
        </w:rPr>
        <w:t xml:space="preserve"> состоит из трёх частей: «духовные строения» (религиозные предписания), «мирское строение» (правила поведения</w:t>
      </w:r>
      <w:r w:rsidR="00F85C57" w:rsidRPr="00445B2A">
        <w:rPr>
          <w:rFonts w:ascii="Times New Roman" w:hAnsi="Times New Roman" w:cs="Times New Roman"/>
          <w:sz w:val="24"/>
          <w:szCs w:val="24"/>
        </w:rPr>
        <w:t xml:space="preserve"> в обществе) и «домовное строение» (о способах ведения домашнего хозяйства</w:t>
      </w:r>
      <w:r w:rsidR="00485F11" w:rsidRPr="00445B2A">
        <w:rPr>
          <w:rFonts w:ascii="Times New Roman" w:hAnsi="Times New Roman" w:cs="Times New Roman"/>
          <w:sz w:val="24"/>
          <w:szCs w:val="24"/>
        </w:rPr>
        <w:t>)</w:t>
      </w:r>
      <w:r w:rsidR="00F85C57" w:rsidRPr="00445B2A">
        <w:rPr>
          <w:rFonts w:ascii="Times New Roman" w:hAnsi="Times New Roman" w:cs="Times New Roman"/>
          <w:sz w:val="24"/>
          <w:szCs w:val="24"/>
        </w:rPr>
        <w:t>. Правила домашнего устройства закрепляли патриархальное отношение мужа и жены, беспр</w:t>
      </w:r>
      <w:r w:rsidR="002206DD" w:rsidRPr="00445B2A">
        <w:rPr>
          <w:rFonts w:ascii="Times New Roman" w:hAnsi="Times New Roman" w:cs="Times New Roman"/>
          <w:sz w:val="24"/>
          <w:szCs w:val="24"/>
        </w:rPr>
        <w:t>е</w:t>
      </w:r>
      <w:r w:rsidR="00F85C57" w:rsidRPr="00445B2A">
        <w:rPr>
          <w:rFonts w:ascii="Times New Roman" w:hAnsi="Times New Roman" w:cs="Times New Roman"/>
          <w:sz w:val="24"/>
          <w:szCs w:val="24"/>
        </w:rPr>
        <w:t xml:space="preserve">кословное </w:t>
      </w:r>
      <w:r w:rsidR="002206DD" w:rsidRPr="00445B2A">
        <w:rPr>
          <w:rFonts w:ascii="Times New Roman" w:hAnsi="Times New Roman" w:cs="Times New Roman"/>
          <w:sz w:val="24"/>
          <w:szCs w:val="24"/>
        </w:rPr>
        <w:t xml:space="preserve">подчинение младших старшим. В произведении развита идея </w:t>
      </w:r>
      <w:r w:rsidR="002206DD" w:rsidRPr="00445B2A">
        <w:rPr>
          <w:rFonts w:ascii="Times New Roman" w:hAnsi="Times New Roman" w:cs="Times New Roman"/>
          <w:b/>
          <w:sz w:val="24"/>
          <w:szCs w:val="24"/>
        </w:rPr>
        <w:t>«Поучения»</w:t>
      </w:r>
      <w:r w:rsidR="002206DD" w:rsidRPr="00445B2A">
        <w:rPr>
          <w:rFonts w:ascii="Times New Roman" w:hAnsi="Times New Roman" w:cs="Times New Roman"/>
          <w:sz w:val="24"/>
          <w:szCs w:val="24"/>
        </w:rPr>
        <w:t xml:space="preserve"> Владимира Мономаха своим детям.</w:t>
      </w:r>
    </w:p>
    <w:p w:rsidR="002206DD" w:rsidRPr="00C871F8" w:rsidRDefault="002206DD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веках</w:t>
      </w:r>
      <w:r w:rsidRPr="00C871F8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485F11" w:rsidRPr="00C871F8">
        <w:rPr>
          <w:rFonts w:ascii="Times New Roman" w:hAnsi="Times New Roman" w:cs="Times New Roman"/>
          <w:sz w:val="24"/>
          <w:szCs w:val="24"/>
        </w:rPr>
        <w:t>ю</w:t>
      </w:r>
      <w:r w:rsidRPr="00C871F8">
        <w:rPr>
          <w:rFonts w:ascii="Times New Roman" w:hAnsi="Times New Roman" w:cs="Times New Roman"/>
          <w:sz w:val="24"/>
          <w:szCs w:val="24"/>
        </w:rPr>
        <w:t xml:space="preserve">тся изменения в жанровой </w:t>
      </w:r>
      <w:r w:rsidR="004037A2" w:rsidRPr="00C871F8">
        <w:rPr>
          <w:rFonts w:ascii="Times New Roman" w:hAnsi="Times New Roman" w:cs="Times New Roman"/>
          <w:sz w:val="24"/>
          <w:szCs w:val="24"/>
        </w:rPr>
        <w:t xml:space="preserve">системе литературы, появляются светские повести о частных лицах. Появляются новые виды литературы: лубочная, народная. Личностное начало заметно проявилось в воинской повести. Особенно хорошо это видно в «Истории об Азовском взятии и осадном сидении» (40-х гг. </w:t>
      </w:r>
      <w:r w:rsidR="004037A2" w:rsidRPr="00C871F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4037A2" w:rsidRPr="00C871F8">
        <w:rPr>
          <w:rFonts w:ascii="Times New Roman" w:hAnsi="Times New Roman" w:cs="Times New Roman"/>
          <w:sz w:val="24"/>
          <w:szCs w:val="24"/>
        </w:rPr>
        <w:t>века).</w:t>
      </w:r>
    </w:p>
    <w:p w:rsidR="002D1971" w:rsidRPr="00C871F8" w:rsidRDefault="002D1971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История.</w:t>
      </w:r>
    </w:p>
    <w:p w:rsidR="003C0CF2" w:rsidRDefault="002D1971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 законоположениях «О постройке на месте Полтавской битвы монастыря и каменной пирамиды</w:t>
      </w:r>
      <w:r w:rsidR="00784DAB" w:rsidRPr="00C871F8">
        <w:rPr>
          <w:rFonts w:ascii="Times New Roman" w:hAnsi="Times New Roman" w:cs="Times New Roman"/>
          <w:sz w:val="24"/>
          <w:szCs w:val="24"/>
        </w:rPr>
        <w:t xml:space="preserve"> в память победы над шведами» (1722 г.), «Об охране остатков потешной флотилии» (1724 г.), «О сохранении при Александро - Невском монастыре ботика и о спуске ежегодно 30 августа на воду в память заключения Ништадского мира со Швецией» впервые император Пётр Великий сформулировал и определил предметы, которые необходимо сохранить и впоследствии заключить за ними статус памятника. Эти документы на просвещённый </w:t>
      </w:r>
      <w:r w:rsidR="003B37F3" w:rsidRPr="00C871F8">
        <w:rPr>
          <w:rFonts w:ascii="Times New Roman" w:hAnsi="Times New Roman" w:cs="Times New Roman"/>
          <w:sz w:val="24"/>
          <w:szCs w:val="24"/>
        </w:rPr>
        <w:t>взгляд императора</w:t>
      </w:r>
      <w:r w:rsidR="00921A13" w:rsidRPr="00C871F8">
        <w:rPr>
          <w:rFonts w:ascii="Times New Roman" w:hAnsi="Times New Roman" w:cs="Times New Roman"/>
          <w:sz w:val="24"/>
          <w:szCs w:val="24"/>
        </w:rPr>
        <w:t xml:space="preserve"> Петра Великого</w:t>
      </w:r>
      <w:r w:rsidR="003B37F3" w:rsidRPr="00C871F8">
        <w:rPr>
          <w:rFonts w:ascii="Times New Roman" w:hAnsi="Times New Roman" w:cs="Times New Roman"/>
          <w:sz w:val="24"/>
          <w:szCs w:val="24"/>
        </w:rPr>
        <w:t xml:space="preserve">, способствовали культурному росту и развитию в российском обществе. </w:t>
      </w:r>
      <w:r w:rsidR="00921A13" w:rsidRPr="00C871F8">
        <w:rPr>
          <w:rFonts w:ascii="Times New Roman" w:hAnsi="Times New Roman" w:cs="Times New Roman"/>
          <w:sz w:val="24"/>
          <w:szCs w:val="24"/>
        </w:rPr>
        <w:t xml:space="preserve">Многогранная деятельность </w:t>
      </w:r>
    </w:p>
    <w:p w:rsidR="002D1971" w:rsidRPr="00C871F8" w:rsidRDefault="00921A13" w:rsidP="003C0CF2">
      <w:pPr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lastRenderedPageBreak/>
        <w:t xml:space="preserve">Петра </w:t>
      </w:r>
      <w:r w:rsidR="003B37F3" w:rsidRPr="00C871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0CF2">
        <w:rPr>
          <w:rFonts w:ascii="Times New Roman" w:hAnsi="Times New Roman" w:cs="Times New Roman"/>
          <w:sz w:val="24"/>
          <w:szCs w:val="24"/>
        </w:rPr>
        <w:t xml:space="preserve"> </w:t>
      </w:r>
      <w:r w:rsidR="003B37F3" w:rsidRPr="00C871F8">
        <w:rPr>
          <w:rFonts w:ascii="Times New Roman" w:hAnsi="Times New Roman" w:cs="Times New Roman"/>
          <w:sz w:val="24"/>
          <w:szCs w:val="24"/>
        </w:rPr>
        <w:t>подвигла прославленных российских учёных: В. Н. Татищева, М. В. Ломоносова детально изучать и пропагандировать роль памятников в своих</w:t>
      </w:r>
      <w:r w:rsidR="00485F11" w:rsidRPr="00C871F8">
        <w:rPr>
          <w:rFonts w:ascii="Times New Roman" w:hAnsi="Times New Roman" w:cs="Times New Roman"/>
          <w:sz w:val="24"/>
          <w:szCs w:val="24"/>
        </w:rPr>
        <w:t xml:space="preserve"> научных</w:t>
      </w:r>
      <w:r w:rsidR="003B37F3" w:rsidRPr="00C871F8">
        <w:rPr>
          <w:rFonts w:ascii="Times New Roman" w:hAnsi="Times New Roman" w:cs="Times New Roman"/>
          <w:sz w:val="24"/>
          <w:szCs w:val="24"/>
        </w:rPr>
        <w:t xml:space="preserve"> трудах и произведениях</w:t>
      </w:r>
      <w:r w:rsidR="006E5945" w:rsidRPr="00C871F8">
        <w:rPr>
          <w:rFonts w:ascii="Times New Roman" w:hAnsi="Times New Roman" w:cs="Times New Roman"/>
          <w:sz w:val="24"/>
          <w:szCs w:val="24"/>
        </w:rPr>
        <w:t xml:space="preserve">. Благодаря деятельности великого императора проводились комплексные мероприятия по сбору сведений и необходимой информации о недвижимых памятниках. Для их хранения и изучения в 1781 году был создан Государственный архив в Петербурге, а в Москве образован Государственный архив старых дел. В 1804 году образовано Общество истории и древностей Российских. Благодаря работе археологических экспедиций началось изучение опубликованных работ, посвящённых </w:t>
      </w:r>
      <w:r w:rsidR="000135A9" w:rsidRPr="00C871F8">
        <w:rPr>
          <w:rFonts w:ascii="Times New Roman" w:hAnsi="Times New Roman" w:cs="Times New Roman"/>
          <w:sz w:val="24"/>
          <w:szCs w:val="24"/>
        </w:rPr>
        <w:t>состоянию документальных памятников.</w:t>
      </w:r>
    </w:p>
    <w:p w:rsidR="000135A9" w:rsidRPr="00C871F8" w:rsidRDefault="000135A9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Итоги Отечественной войны 1812 года способствовали небывалому подъёму интереса к изучению памятников военной истории. Великий русский полководец </w:t>
      </w:r>
      <w:r w:rsidRPr="007C2B97">
        <w:rPr>
          <w:rFonts w:ascii="Times New Roman" w:hAnsi="Times New Roman" w:cs="Times New Roman"/>
          <w:b/>
          <w:sz w:val="24"/>
          <w:szCs w:val="24"/>
        </w:rPr>
        <w:t>Михаил Кутузов</w:t>
      </w:r>
      <w:r w:rsidRPr="007C2B97">
        <w:rPr>
          <w:rFonts w:ascii="Times New Roman" w:hAnsi="Times New Roman" w:cs="Times New Roman"/>
          <w:sz w:val="24"/>
          <w:szCs w:val="24"/>
        </w:rPr>
        <w:t xml:space="preserve"> </w:t>
      </w:r>
      <w:r w:rsidRPr="00C871F8">
        <w:rPr>
          <w:rFonts w:ascii="Times New Roman" w:hAnsi="Times New Roman" w:cs="Times New Roman"/>
          <w:sz w:val="24"/>
          <w:szCs w:val="24"/>
        </w:rPr>
        <w:t>высказал идею о сохранении реликвий памятников истории для изучения потомками.</w:t>
      </w:r>
    </w:p>
    <w:p w:rsidR="000135A9" w:rsidRPr="00C871F8" w:rsidRDefault="000135A9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период правления императора Николая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871F8">
        <w:rPr>
          <w:rFonts w:ascii="Times New Roman" w:hAnsi="Times New Roman" w:cs="Times New Roman"/>
          <w:sz w:val="24"/>
          <w:szCs w:val="24"/>
        </w:rPr>
        <w:t xml:space="preserve"> вышел специальный циркуляр Министерства внутренних дел, в котором детально рассказано о памятниках</w:t>
      </w:r>
      <w:r w:rsidR="00623A1C" w:rsidRPr="00C871F8">
        <w:rPr>
          <w:rFonts w:ascii="Times New Roman" w:hAnsi="Times New Roman" w:cs="Times New Roman"/>
          <w:sz w:val="24"/>
          <w:szCs w:val="24"/>
        </w:rPr>
        <w:t xml:space="preserve">-зданиях и о запрете разрушать их. Николай </w:t>
      </w:r>
      <w:r w:rsidR="00623A1C" w:rsidRPr="00C871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3A1C" w:rsidRPr="00C871F8">
        <w:rPr>
          <w:rFonts w:ascii="Times New Roman" w:hAnsi="Times New Roman" w:cs="Times New Roman"/>
          <w:sz w:val="24"/>
          <w:szCs w:val="24"/>
        </w:rPr>
        <w:t xml:space="preserve">впервые в истории российского государства предпринял попытку создать </w:t>
      </w:r>
      <w:r w:rsidR="00623A1C" w:rsidRPr="007C2B97">
        <w:rPr>
          <w:rFonts w:ascii="Times New Roman" w:hAnsi="Times New Roman" w:cs="Times New Roman"/>
          <w:b/>
          <w:sz w:val="24"/>
          <w:szCs w:val="24"/>
        </w:rPr>
        <w:t>Свод памятников истории и культуры</w:t>
      </w:r>
      <w:r w:rsidR="00623A1C" w:rsidRPr="00C871F8">
        <w:rPr>
          <w:rFonts w:ascii="Times New Roman" w:hAnsi="Times New Roman" w:cs="Times New Roman"/>
          <w:sz w:val="24"/>
          <w:szCs w:val="24"/>
        </w:rPr>
        <w:t xml:space="preserve">. В дальнейшем работа над Сводом была продолжена министерствами внутренних дел, просвещения, путей сообщения и Сенатом. Позднее было организовано специальное учреждение, главной обязанностью которого была охрана древних зданий и контроль за археологическими раскопками. </w:t>
      </w:r>
      <w:r w:rsidR="00D267AE" w:rsidRPr="00C871F8">
        <w:rPr>
          <w:rFonts w:ascii="Times New Roman" w:hAnsi="Times New Roman" w:cs="Times New Roman"/>
          <w:sz w:val="24"/>
          <w:szCs w:val="24"/>
        </w:rPr>
        <w:t>Императорская археологическая комиссия в 1859 году и Технико-строительный комитет МВД способствовали сохранению исторических и культурных памятников. В 1857 году был издан Строительный устав, запрещавший</w:t>
      </w:r>
      <w:r w:rsidR="00D71558" w:rsidRPr="00C871F8">
        <w:rPr>
          <w:rFonts w:ascii="Times New Roman" w:hAnsi="Times New Roman" w:cs="Times New Roman"/>
          <w:sz w:val="24"/>
          <w:szCs w:val="24"/>
        </w:rPr>
        <w:t xml:space="preserve"> снос и перестройку сооружений, возведённых до </w:t>
      </w:r>
      <w:r w:rsidR="00D71558" w:rsidRPr="00C871F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D71558" w:rsidRPr="00C871F8">
        <w:rPr>
          <w:rFonts w:ascii="Times New Roman" w:hAnsi="Times New Roman" w:cs="Times New Roman"/>
          <w:sz w:val="24"/>
          <w:szCs w:val="24"/>
        </w:rPr>
        <w:t>века.</w:t>
      </w:r>
    </w:p>
    <w:p w:rsidR="00D71558" w:rsidRPr="00C871F8" w:rsidRDefault="00D71558" w:rsidP="00C871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Организованные в 1860-х годах Московское археологическое общество и Русское историческое общество способствовали сохранению неизвестных памятников археологии, сбору и изучению нового материала </w:t>
      </w:r>
      <w:r w:rsidR="002429C3" w:rsidRPr="00C871F8">
        <w:rPr>
          <w:rFonts w:ascii="Times New Roman" w:hAnsi="Times New Roman" w:cs="Times New Roman"/>
          <w:sz w:val="24"/>
          <w:szCs w:val="24"/>
        </w:rPr>
        <w:t xml:space="preserve">по данной тематике. </w:t>
      </w:r>
      <w:r w:rsidR="002429C3" w:rsidRPr="00C871F8">
        <w:rPr>
          <w:rFonts w:ascii="Times New Roman" w:hAnsi="Times New Roman" w:cs="Times New Roman"/>
          <w:b/>
          <w:sz w:val="24"/>
          <w:szCs w:val="24"/>
          <w:u w:val="single"/>
        </w:rPr>
        <w:t>В 1909 году возникло Общество защиты и сохранения в России памятников искусства и зодчества.</w:t>
      </w:r>
    </w:p>
    <w:p w:rsidR="002429C3" w:rsidRPr="00C871F8" w:rsidRDefault="002429C3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В период Первой мировой войны</w:t>
      </w:r>
      <w:r w:rsidRPr="00C871F8">
        <w:rPr>
          <w:rFonts w:ascii="Times New Roman" w:hAnsi="Times New Roman" w:cs="Times New Roman"/>
          <w:sz w:val="24"/>
          <w:szCs w:val="24"/>
        </w:rPr>
        <w:t xml:space="preserve"> погибли многие историко-культурные памятники. Значительная их часть была расхищена и вывезена за границу.</w:t>
      </w:r>
    </w:p>
    <w:p w:rsidR="002429C3" w:rsidRPr="00C871F8" w:rsidRDefault="002429C3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В послереволюционный период</w:t>
      </w:r>
      <w:r w:rsidRPr="00C871F8">
        <w:rPr>
          <w:rFonts w:ascii="Times New Roman" w:hAnsi="Times New Roman" w:cs="Times New Roman"/>
          <w:sz w:val="24"/>
          <w:szCs w:val="24"/>
        </w:rPr>
        <w:t xml:space="preserve"> охраной памятников истории и культуры занимался Музейный отдел Наркомпроса, </w:t>
      </w:r>
      <w:r w:rsidR="00917FCE" w:rsidRPr="00C871F8">
        <w:rPr>
          <w:rFonts w:ascii="Times New Roman" w:hAnsi="Times New Roman" w:cs="Times New Roman"/>
          <w:sz w:val="24"/>
          <w:szCs w:val="24"/>
        </w:rPr>
        <w:t>состоящий из сети региональных подотделов, научных учреждений, центральных государственных ремонтных мастерских и российской академии материальной культуры.</w:t>
      </w:r>
    </w:p>
    <w:p w:rsidR="00917FCE" w:rsidRPr="00C871F8" w:rsidRDefault="00917FCE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В конце 1920-х  - начале 1930-х</w:t>
      </w:r>
      <w:r w:rsidRPr="00C871F8">
        <w:rPr>
          <w:rFonts w:ascii="Times New Roman" w:hAnsi="Times New Roman" w:cs="Times New Roman"/>
          <w:sz w:val="24"/>
          <w:szCs w:val="24"/>
        </w:rPr>
        <w:t xml:space="preserve"> годов памятниками искусства и старины некому было заниматься, значительная часть общественных организаций была реорганизована, то есть закрыта. Начался процесс ранжирования памятников по классовому принципу, закрывались музеи, некоторые архитектурные объекты: ансамбли, памятники</w:t>
      </w:r>
      <w:r w:rsidR="00040899" w:rsidRPr="00C871F8">
        <w:rPr>
          <w:rFonts w:ascii="Times New Roman" w:hAnsi="Times New Roman" w:cs="Times New Roman"/>
          <w:sz w:val="24"/>
          <w:szCs w:val="24"/>
        </w:rPr>
        <w:t>, мемориалы.</w:t>
      </w:r>
    </w:p>
    <w:p w:rsidR="002B0A66" w:rsidRPr="00C871F8" w:rsidRDefault="002B0A6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В послевоенные годы</w:t>
      </w:r>
      <w:r w:rsidRPr="00C871F8">
        <w:rPr>
          <w:rFonts w:ascii="Times New Roman" w:hAnsi="Times New Roman" w:cs="Times New Roman"/>
          <w:sz w:val="24"/>
          <w:szCs w:val="24"/>
        </w:rPr>
        <w:t xml:space="preserve"> главной задачей Министерства культуры советского правительства стало строительство реставрационных мастерских и работа по восстановлению уникальных архитектурных исторических объектов и прочих культурных </w:t>
      </w:r>
      <w:r w:rsidRPr="00C871F8">
        <w:rPr>
          <w:rFonts w:ascii="Times New Roman" w:hAnsi="Times New Roman" w:cs="Times New Roman"/>
          <w:sz w:val="24"/>
          <w:szCs w:val="24"/>
        </w:rPr>
        <w:lastRenderedPageBreak/>
        <w:t>ценностей. Первоочередной задачей на тот период стало восстановление военных памятников, памятников науки и техники.</w:t>
      </w:r>
    </w:p>
    <w:p w:rsidR="002B0A66" w:rsidRPr="00C871F8" w:rsidRDefault="002B0A6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Период хрущёвской оттепели</w:t>
      </w:r>
      <w:r w:rsidRPr="00C871F8">
        <w:rPr>
          <w:rFonts w:ascii="Times New Roman" w:hAnsi="Times New Roman" w:cs="Times New Roman"/>
          <w:sz w:val="24"/>
          <w:szCs w:val="24"/>
        </w:rPr>
        <w:t xml:space="preserve"> (вторая половина </w:t>
      </w:r>
      <w:r w:rsidR="008F3F76" w:rsidRPr="00C871F8">
        <w:rPr>
          <w:rFonts w:ascii="Times New Roman" w:hAnsi="Times New Roman" w:cs="Times New Roman"/>
          <w:sz w:val="24"/>
          <w:szCs w:val="24"/>
        </w:rPr>
        <w:t xml:space="preserve">50-х – начало 60-х годов </w:t>
      </w:r>
      <w:r w:rsidR="008F3F76" w:rsidRPr="00C871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F3F76" w:rsidRPr="00C871F8">
        <w:rPr>
          <w:rFonts w:ascii="Times New Roman" w:hAnsi="Times New Roman" w:cs="Times New Roman"/>
          <w:sz w:val="24"/>
          <w:szCs w:val="24"/>
        </w:rPr>
        <w:t>века) характеризуется сносом исторических памятников и сооружений. К сожалению, большая часть из них</w:t>
      </w:r>
      <w:r w:rsidR="00092DBF" w:rsidRPr="00C871F8">
        <w:rPr>
          <w:rFonts w:ascii="Times New Roman" w:hAnsi="Times New Roman" w:cs="Times New Roman"/>
          <w:sz w:val="24"/>
          <w:szCs w:val="24"/>
        </w:rPr>
        <w:t xml:space="preserve"> не </w:t>
      </w:r>
      <w:r w:rsidR="008F3F76" w:rsidRPr="00C871F8">
        <w:rPr>
          <w:rFonts w:ascii="Times New Roman" w:hAnsi="Times New Roman" w:cs="Times New Roman"/>
          <w:sz w:val="24"/>
          <w:szCs w:val="24"/>
        </w:rPr>
        <w:t>подлежит восстановлению.</w:t>
      </w:r>
    </w:p>
    <w:p w:rsidR="008F3F76" w:rsidRPr="00C871F8" w:rsidRDefault="008F3F7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 xml:space="preserve">В годы руководства Л. И. Брежнева (1966 – 1982) </w:t>
      </w:r>
      <w:r w:rsidRPr="00C871F8">
        <w:rPr>
          <w:rFonts w:ascii="Times New Roman" w:hAnsi="Times New Roman" w:cs="Times New Roman"/>
          <w:sz w:val="24"/>
          <w:szCs w:val="24"/>
        </w:rPr>
        <w:t>отношение к памятникам изменилось. В этот период было организовано Всероссийское общество по охране памятников истории и старины, началась активная подготовка Свода памятников России.</w:t>
      </w:r>
    </w:p>
    <w:p w:rsidR="008F3F76" w:rsidRPr="00C871F8" w:rsidRDefault="008F3F7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 xml:space="preserve">Новый этап в истории охраны культурного наследия (1990 – 2000-е гг.) </w:t>
      </w:r>
      <w:r w:rsidRPr="00C871F8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6B4BA4" w:rsidRPr="00C871F8">
        <w:rPr>
          <w:rFonts w:ascii="Times New Roman" w:hAnsi="Times New Roman" w:cs="Times New Roman"/>
          <w:sz w:val="24"/>
          <w:szCs w:val="24"/>
        </w:rPr>
        <w:t xml:space="preserve">новыми экономическими и социально-экономическими изменениями постсоветского периода. Отличительной особенностью в 1990-х годах стала коммерциализация и приватизация исторических объектов, негативно отразившаяся на состоянии памятников и памятных мест. Отмечается, что в последнее время заметно улучшилось отношение людей к церкви и храмовым постройкам. Церковная собственность активно пополняется обновлёнными предметами церковного обихода, иконами, книгами, среди которых </w:t>
      </w:r>
      <w:r w:rsidR="00446DE6" w:rsidRPr="00C871F8">
        <w:rPr>
          <w:rFonts w:ascii="Times New Roman" w:hAnsi="Times New Roman" w:cs="Times New Roman"/>
          <w:sz w:val="24"/>
          <w:szCs w:val="24"/>
        </w:rPr>
        <w:t>много уникальных памятников: «Слово о полку Игореве», «Слово Даниила Заточника», икона «Троица» Андрея Рублёва.</w:t>
      </w:r>
    </w:p>
    <w:p w:rsidR="00446DE6" w:rsidRPr="00C871F8" w:rsidRDefault="00446DE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F2">
        <w:rPr>
          <w:rFonts w:ascii="Times New Roman" w:hAnsi="Times New Roman" w:cs="Times New Roman"/>
          <w:sz w:val="24"/>
          <w:szCs w:val="24"/>
        </w:rPr>
        <w:t>В 1990-е годы</w:t>
      </w:r>
      <w:r w:rsidRPr="00C871F8">
        <w:rPr>
          <w:rFonts w:ascii="Times New Roman" w:hAnsi="Times New Roman" w:cs="Times New Roman"/>
          <w:sz w:val="24"/>
          <w:szCs w:val="24"/>
        </w:rPr>
        <w:t xml:space="preserve"> был издан пакет указов, отражающих проблемы сохранения «движимых» памятников – музейных ценностей, библиотечных собраний. Были приняты указы: «О приватизации» и «О приватизации недвижимых памятников истории и культуры местного значения», в которых в чёткой и ясной форме обозначены грани между памятниками </w:t>
      </w:r>
      <w:r w:rsidR="008C4191" w:rsidRPr="00C871F8">
        <w:rPr>
          <w:rFonts w:ascii="Times New Roman" w:hAnsi="Times New Roman" w:cs="Times New Roman"/>
          <w:sz w:val="24"/>
          <w:szCs w:val="24"/>
        </w:rPr>
        <w:t>республиканского – нельзя приватизировать и местного значения. Постепенно начался процесс передачи зданий церквей и монастырских ансамблей в лоно церкви.</w:t>
      </w:r>
    </w:p>
    <w:p w:rsidR="008C4191" w:rsidRPr="00C871F8" w:rsidRDefault="008C4191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 2002 году президент утвердил ФЗ «Об объектах культурного наследия (памятниках истории и культуры) народов РФ», в котором детально проработаны вопросы о детализации памятников.</w:t>
      </w:r>
    </w:p>
    <w:p w:rsidR="00035876" w:rsidRPr="00C871F8" w:rsidRDefault="00E05F96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Памятники Владимиро-Суздальской и Псковской земель и Санкт-Петербурга.</w:t>
      </w:r>
    </w:p>
    <w:p w:rsidR="00E05F96" w:rsidRPr="00C871F8" w:rsidRDefault="00035876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 период правления Владимира Мономаха началось возведение монументальных зданий в классическом стиле. Например, в Переславль</w:t>
      </w:r>
      <w:r w:rsidR="00445B2A">
        <w:rPr>
          <w:rFonts w:ascii="Times New Roman" w:hAnsi="Times New Roman" w:cs="Times New Roman"/>
          <w:sz w:val="24"/>
          <w:szCs w:val="24"/>
        </w:rPr>
        <w:t xml:space="preserve"> </w:t>
      </w:r>
      <w:r w:rsidR="00E05F96" w:rsidRPr="00C871F8">
        <w:rPr>
          <w:rFonts w:ascii="Times New Roman" w:hAnsi="Times New Roman" w:cs="Times New Roman"/>
          <w:sz w:val="24"/>
          <w:szCs w:val="24"/>
        </w:rPr>
        <w:t>–</w:t>
      </w:r>
      <w:r w:rsidR="00445B2A">
        <w:rPr>
          <w:rFonts w:ascii="Times New Roman" w:hAnsi="Times New Roman" w:cs="Times New Roman"/>
          <w:sz w:val="24"/>
          <w:szCs w:val="24"/>
        </w:rPr>
        <w:t xml:space="preserve"> </w:t>
      </w:r>
      <w:r w:rsidRPr="00C871F8">
        <w:rPr>
          <w:rFonts w:ascii="Times New Roman" w:hAnsi="Times New Roman" w:cs="Times New Roman"/>
          <w:sz w:val="24"/>
          <w:szCs w:val="24"/>
        </w:rPr>
        <w:t>Залесс</w:t>
      </w:r>
      <w:r w:rsidR="00E05F96" w:rsidRPr="00C871F8">
        <w:rPr>
          <w:rFonts w:ascii="Times New Roman" w:hAnsi="Times New Roman" w:cs="Times New Roman"/>
          <w:sz w:val="24"/>
          <w:szCs w:val="24"/>
        </w:rPr>
        <w:t xml:space="preserve">ком построен знаменитый </w:t>
      </w:r>
      <w:r w:rsidR="00E05F96" w:rsidRPr="003C0CF2">
        <w:rPr>
          <w:rFonts w:ascii="Times New Roman" w:hAnsi="Times New Roman" w:cs="Times New Roman"/>
          <w:b/>
          <w:sz w:val="24"/>
          <w:szCs w:val="24"/>
        </w:rPr>
        <w:t>собор Спаса-Преображения.</w:t>
      </w:r>
      <w:r w:rsidR="00E05F96" w:rsidRPr="00C871F8">
        <w:rPr>
          <w:rFonts w:ascii="Times New Roman" w:hAnsi="Times New Roman" w:cs="Times New Roman"/>
          <w:sz w:val="24"/>
          <w:szCs w:val="24"/>
        </w:rPr>
        <w:t xml:space="preserve"> Благодаря активной деятельности князя Андрея Боголюбского (1157 – 1174 гг.) были возведены необыкновенной красоты и величия </w:t>
      </w:r>
      <w:r w:rsidR="00E05F96" w:rsidRPr="003C0CF2">
        <w:rPr>
          <w:rFonts w:ascii="Times New Roman" w:hAnsi="Times New Roman" w:cs="Times New Roman"/>
          <w:b/>
          <w:sz w:val="24"/>
          <w:szCs w:val="24"/>
        </w:rPr>
        <w:t>Золотые и Серебряные ворота.</w:t>
      </w:r>
      <w:r w:rsidR="003C0CF2" w:rsidRPr="003C0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84" w:rsidRPr="00C871F8">
        <w:rPr>
          <w:rFonts w:ascii="Times New Roman" w:hAnsi="Times New Roman" w:cs="Times New Roman"/>
          <w:sz w:val="24"/>
          <w:szCs w:val="24"/>
        </w:rPr>
        <w:t xml:space="preserve">Одним из самых красивых сооружений считается Успенский собор, построенный в городе Владимире. Это великолепное древнее сооружение визитная карточка маршрута </w:t>
      </w:r>
      <w:r w:rsidR="00B33484" w:rsidRPr="003C0CF2">
        <w:rPr>
          <w:rFonts w:ascii="Times New Roman" w:hAnsi="Times New Roman" w:cs="Times New Roman"/>
          <w:b/>
          <w:sz w:val="24"/>
          <w:szCs w:val="24"/>
        </w:rPr>
        <w:t>«Золотое</w:t>
      </w:r>
      <w:r w:rsidR="004F46FD" w:rsidRPr="003C0CF2">
        <w:rPr>
          <w:rFonts w:ascii="Times New Roman" w:hAnsi="Times New Roman" w:cs="Times New Roman"/>
          <w:b/>
          <w:sz w:val="24"/>
          <w:szCs w:val="24"/>
        </w:rPr>
        <w:t xml:space="preserve"> кольцо</w:t>
      </w:r>
      <w:r w:rsidR="00445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FD" w:rsidRPr="003C0CF2">
        <w:rPr>
          <w:rFonts w:ascii="Times New Roman" w:hAnsi="Times New Roman" w:cs="Times New Roman"/>
          <w:b/>
          <w:sz w:val="24"/>
          <w:szCs w:val="24"/>
        </w:rPr>
        <w:t>России»</w:t>
      </w:r>
      <w:r w:rsidR="004F46FD" w:rsidRPr="003C0CF2">
        <w:rPr>
          <w:rFonts w:ascii="Times New Roman" w:hAnsi="Times New Roman" w:cs="Times New Roman"/>
          <w:sz w:val="24"/>
          <w:szCs w:val="24"/>
        </w:rPr>
        <w:t>.</w:t>
      </w:r>
      <w:r w:rsidR="004F46FD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B33484" w:rsidRPr="00C871F8">
        <w:rPr>
          <w:rFonts w:ascii="Times New Roman" w:hAnsi="Times New Roman" w:cs="Times New Roman"/>
          <w:sz w:val="24"/>
          <w:szCs w:val="24"/>
        </w:rPr>
        <w:t xml:space="preserve">Построенные знаменитыми мастерами </w:t>
      </w:r>
      <w:r w:rsidR="00B33484" w:rsidRPr="00C871F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C0CF2">
        <w:rPr>
          <w:rFonts w:ascii="Times New Roman" w:hAnsi="Times New Roman" w:cs="Times New Roman"/>
          <w:sz w:val="24"/>
          <w:szCs w:val="24"/>
        </w:rPr>
        <w:t xml:space="preserve"> </w:t>
      </w:r>
      <w:r w:rsidR="00B33484" w:rsidRPr="00C871F8">
        <w:rPr>
          <w:rFonts w:ascii="Times New Roman" w:hAnsi="Times New Roman" w:cs="Times New Roman"/>
          <w:sz w:val="24"/>
          <w:szCs w:val="24"/>
        </w:rPr>
        <w:t>века во Владимире храм Покрова Богородицы на Нерли и Дмитриевский собор в память Дмитрия Солоунского (1194 – 1197) способствуют более детальному, подробному изучению</w:t>
      </w:r>
      <w:r w:rsidR="00E12EF9" w:rsidRPr="00C871F8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B33484" w:rsidRPr="00C871F8">
        <w:rPr>
          <w:rFonts w:ascii="Times New Roman" w:hAnsi="Times New Roman" w:cs="Times New Roman"/>
          <w:sz w:val="24"/>
          <w:szCs w:val="24"/>
        </w:rPr>
        <w:t xml:space="preserve"> российского государства.</w:t>
      </w:r>
    </w:p>
    <w:p w:rsidR="00E05F96" w:rsidRPr="00C871F8" w:rsidRDefault="00C6314D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В 1311 году в трёх километрах от Пскова была возведена церковь Рождества Богородицы Снетогорского монастыря. Это первое каменное сооружение, построенное </w:t>
      </w:r>
      <w:r w:rsidRPr="00C871F8">
        <w:rPr>
          <w:rFonts w:ascii="Times New Roman" w:hAnsi="Times New Roman" w:cs="Times New Roman"/>
          <w:sz w:val="24"/>
          <w:szCs w:val="24"/>
        </w:rPr>
        <w:lastRenderedPageBreak/>
        <w:t xml:space="preserve">после нашествия ордынцев. В дальнейшем псковичи возводили только оборонительные сооружения. В этот период была </w:t>
      </w:r>
      <w:r w:rsidR="00E12EF9" w:rsidRPr="00C871F8">
        <w:rPr>
          <w:rFonts w:ascii="Times New Roman" w:hAnsi="Times New Roman" w:cs="Times New Roman"/>
          <w:sz w:val="24"/>
          <w:szCs w:val="24"/>
        </w:rPr>
        <w:t xml:space="preserve">построена </w:t>
      </w:r>
      <w:r w:rsidR="00E12EF9" w:rsidRPr="008D5073">
        <w:rPr>
          <w:rFonts w:ascii="Times New Roman" w:hAnsi="Times New Roman" w:cs="Times New Roman"/>
          <w:b/>
          <w:sz w:val="24"/>
          <w:szCs w:val="24"/>
        </w:rPr>
        <w:t>крепость Изборск</w:t>
      </w:r>
      <w:r w:rsidR="00E12EF9" w:rsidRPr="00C871F8">
        <w:rPr>
          <w:rFonts w:ascii="Times New Roman" w:hAnsi="Times New Roman" w:cs="Times New Roman"/>
          <w:sz w:val="24"/>
          <w:szCs w:val="24"/>
        </w:rPr>
        <w:t xml:space="preserve"> (1330) и</w:t>
      </w:r>
      <w:r w:rsidRPr="00C871F8">
        <w:rPr>
          <w:rFonts w:ascii="Times New Roman" w:hAnsi="Times New Roman" w:cs="Times New Roman"/>
          <w:sz w:val="24"/>
          <w:szCs w:val="24"/>
        </w:rPr>
        <w:t xml:space="preserve"> постройки </w:t>
      </w:r>
      <w:r w:rsidR="00E12EF9" w:rsidRPr="00C871F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E12EF9" w:rsidRPr="00C871F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F87F0F" w:rsidRPr="00C871F8" w:rsidRDefault="00F87F0F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7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8D5073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8D5073">
        <w:rPr>
          <w:rFonts w:ascii="Times New Roman" w:hAnsi="Times New Roman" w:cs="Times New Roman"/>
          <w:b/>
          <w:sz w:val="24"/>
          <w:szCs w:val="24"/>
        </w:rPr>
        <w:t xml:space="preserve"> веку</w:t>
      </w:r>
      <w:r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8D5073">
        <w:rPr>
          <w:rFonts w:ascii="Times New Roman" w:hAnsi="Times New Roman" w:cs="Times New Roman"/>
          <w:sz w:val="24"/>
          <w:szCs w:val="24"/>
        </w:rPr>
        <w:t xml:space="preserve">деревянные </w:t>
      </w:r>
      <w:r w:rsidRPr="00C871F8">
        <w:rPr>
          <w:rFonts w:ascii="Times New Roman" w:hAnsi="Times New Roman" w:cs="Times New Roman"/>
          <w:sz w:val="24"/>
          <w:szCs w:val="24"/>
        </w:rPr>
        <w:t xml:space="preserve">крепостные постройки были заменены каменными. Особую известность в городе приобрели иконы, написанные в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C871F8">
        <w:rPr>
          <w:rFonts w:ascii="Times New Roman" w:hAnsi="Times New Roman" w:cs="Times New Roman"/>
          <w:sz w:val="24"/>
          <w:szCs w:val="24"/>
        </w:rPr>
        <w:t xml:space="preserve"> веке</w:t>
      </w:r>
      <w:r w:rsidR="00E12EF9" w:rsidRPr="00C871F8">
        <w:rPr>
          <w:rFonts w:ascii="Times New Roman" w:hAnsi="Times New Roman" w:cs="Times New Roman"/>
          <w:sz w:val="24"/>
          <w:szCs w:val="24"/>
        </w:rPr>
        <w:t>:</w:t>
      </w:r>
      <w:r w:rsidRPr="00C871F8">
        <w:rPr>
          <w:rFonts w:ascii="Times New Roman" w:hAnsi="Times New Roman" w:cs="Times New Roman"/>
          <w:sz w:val="24"/>
          <w:szCs w:val="24"/>
        </w:rPr>
        <w:t xml:space="preserve"> «Собор Богородицы» и «Огненное восхождение Илии». </w:t>
      </w:r>
    </w:p>
    <w:p w:rsidR="00F87F0F" w:rsidRPr="00C871F8" w:rsidRDefault="00F87F0F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Новгород.</w:t>
      </w:r>
    </w:p>
    <w:p w:rsidR="00F87F0F" w:rsidRPr="00C871F8" w:rsidRDefault="00F87F0F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Главной, характерной чертой Новгорода является возведение церковных построек, храмов. В 1292 году была построена </w:t>
      </w:r>
      <w:r w:rsidR="0091429E" w:rsidRPr="00C871F8">
        <w:rPr>
          <w:rFonts w:ascii="Times New Roman" w:hAnsi="Times New Roman" w:cs="Times New Roman"/>
          <w:sz w:val="24"/>
          <w:szCs w:val="24"/>
        </w:rPr>
        <w:t xml:space="preserve">церковь Никиты на Пилне, в 1345 – церковь Спаса на Ковалёве. Параллельно со строительством храмовых и церковных комплексов реконструируются памятники </w:t>
      </w:r>
      <w:r w:rsidR="0091429E" w:rsidRPr="00C871F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91429E" w:rsidRPr="00C871F8">
        <w:rPr>
          <w:rFonts w:ascii="Times New Roman" w:hAnsi="Times New Roman" w:cs="Times New Roman"/>
          <w:sz w:val="24"/>
          <w:szCs w:val="24"/>
        </w:rPr>
        <w:t>столетия.</w:t>
      </w:r>
    </w:p>
    <w:p w:rsidR="0091429E" w:rsidRPr="00C871F8" w:rsidRDefault="0091429E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</w:t>
      </w:r>
      <w:r w:rsidRPr="00C871F8">
        <w:rPr>
          <w:rFonts w:ascii="Times New Roman" w:hAnsi="Times New Roman" w:cs="Times New Roman"/>
          <w:sz w:val="24"/>
          <w:szCs w:val="24"/>
        </w:rPr>
        <w:t xml:space="preserve"> – период расцвета крепостного зодчества, вызванно</w:t>
      </w:r>
      <w:r w:rsidR="007B189B" w:rsidRPr="00C871F8">
        <w:rPr>
          <w:rFonts w:ascii="Times New Roman" w:hAnsi="Times New Roman" w:cs="Times New Roman"/>
          <w:sz w:val="24"/>
          <w:szCs w:val="24"/>
        </w:rPr>
        <w:t>го</w:t>
      </w:r>
      <w:r w:rsidRPr="00C871F8">
        <w:rPr>
          <w:rFonts w:ascii="Times New Roman" w:hAnsi="Times New Roman" w:cs="Times New Roman"/>
          <w:sz w:val="24"/>
          <w:szCs w:val="24"/>
        </w:rPr>
        <w:t xml:space="preserve"> появлением новых орудий ведения боя. Монастыри </w:t>
      </w:r>
      <w:r w:rsidR="007B189B" w:rsidRPr="00C871F8">
        <w:rPr>
          <w:rFonts w:ascii="Times New Roman" w:hAnsi="Times New Roman" w:cs="Times New Roman"/>
          <w:sz w:val="24"/>
          <w:szCs w:val="24"/>
        </w:rPr>
        <w:t xml:space="preserve">являлись </w:t>
      </w:r>
      <w:r w:rsidRPr="00C871F8">
        <w:rPr>
          <w:rFonts w:ascii="Times New Roman" w:hAnsi="Times New Roman" w:cs="Times New Roman"/>
          <w:sz w:val="24"/>
          <w:szCs w:val="24"/>
        </w:rPr>
        <w:t>важными оборонительными оплотами в Москве (Новодевичий, Симеон</w:t>
      </w:r>
      <w:r w:rsidR="007B189B" w:rsidRPr="00C871F8">
        <w:rPr>
          <w:rFonts w:ascii="Times New Roman" w:hAnsi="Times New Roman" w:cs="Times New Roman"/>
          <w:sz w:val="24"/>
          <w:szCs w:val="24"/>
        </w:rPr>
        <w:t>ов</w:t>
      </w:r>
      <w:r w:rsidRPr="00C871F8">
        <w:rPr>
          <w:rFonts w:ascii="Times New Roman" w:hAnsi="Times New Roman" w:cs="Times New Roman"/>
          <w:sz w:val="24"/>
          <w:szCs w:val="24"/>
        </w:rPr>
        <w:t xml:space="preserve"> монастыри). Мощные монастыри-крепости возводились на </w:t>
      </w:r>
      <w:r w:rsidR="00E5644D" w:rsidRPr="00C871F8">
        <w:rPr>
          <w:rFonts w:ascii="Times New Roman" w:hAnsi="Times New Roman" w:cs="Times New Roman"/>
          <w:sz w:val="24"/>
          <w:szCs w:val="24"/>
        </w:rPr>
        <w:t>севере России (Соловецкий монастырь).</w:t>
      </w:r>
    </w:p>
    <w:p w:rsidR="00E5644D" w:rsidRPr="008D5073" w:rsidRDefault="00E5644D" w:rsidP="00C871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К неповторимым и бесценным памятникам архитектуры и культуры относится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ХрамХриста Спасителя</w:t>
      </w:r>
      <w:r w:rsidRPr="00C871F8">
        <w:rPr>
          <w:rFonts w:ascii="Times New Roman" w:hAnsi="Times New Roman" w:cs="Times New Roman"/>
          <w:sz w:val="24"/>
          <w:szCs w:val="24"/>
        </w:rPr>
        <w:t xml:space="preserve">. Закладка нового Храма состоялась в Москве 10 сентября 1839 года. Храм сочетает в себе несколько стилей и направлений. </w:t>
      </w:r>
      <w:r w:rsidRPr="008D5073">
        <w:rPr>
          <w:rFonts w:ascii="Times New Roman" w:hAnsi="Times New Roman" w:cs="Times New Roman"/>
          <w:b/>
          <w:sz w:val="24"/>
          <w:szCs w:val="24"/>
        </w:rPr>
        <w:t xml:space="preserve">Он стал духовным символом и неповторимым музеем, собравшим бесценные памятники скульптурных </w:t>
      </w:r>
      <w:r w:rsidR="00750AFE" w:rsidRPr="008D5073">
        <w:rPr>
          <w:rFonts w:ascii="Times New Roman" w:hAnsi="Times New Roman" w:cs="Times New Roman"/>
          <w:b/>
          <w:sz w:val="24"/>
          <w:szCs w:val="24"/>
        </w:rPr>
        <w:t>и живописных произведений.</w:t>
      </w:r>
    </w:p>
    <w:p w:rsidR="00750AFE" w:rsidRPr="00C871F8" w:rsidRDefault="00750AFE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XVIII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XIX</w:t>
      </w: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века.</w:t>
      </w:r>
    </w:p>
    <w:p w:rsidR="00750AFE" w:rsidRPr="00C871F8" w:rsidRDefault="00750AFE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В период правления Петра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Pr="00C871F8">
        <w:rPr>
          <w:rFonts w:ascii="Times New Roman" w:hAnsi="Times New Roman" w:cs="Times New Roman"/>
          <w:sz w:val="24"/>
          <w:szCs w:val="24"/>
        </w:rPr>
        <w:t xml:space="preserve">проводились реформы в различных сферах человеческой жизнедеятельности. Был построен великолепный город </w:t>
      </w:r>
      <w:r w:rsidRPr="008D5073">
        <w:rPr>
          <w:rFonts w:ascii="Times New Roman" w:hAnsi="Times New Roman" w:cs="Times New Roman"/>
          <w:b/>
          <w:sz w:val="24"/>
          <w:szCs w:val="24"/>
        </w:rPr>
        <w:t>Санкт</w:t>
      </w:r>
      <w:r w:rsidR="00494247" w:rsidRPr="008D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073">
        <w:rPr>
          <w:rFonts w:ascii="Times New Roman" w:hAnsi="Times New Roman" w:cs="Times New Roman"/>
          <w:b/>
          <w:sz w:val="24"/>
          <w:szCs w:val="24"/>
        </w:rPr>
        <w:t>-</w:t>
      </w:r>
      <w:r w:rsidR="00494247" w:rsidRPr="008D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073">
        <w:rPr>
          <w:rFonts w:ascii="Times New Roman" w:hAnsi="Times New Roman" w:cs="Times New Roman"/>
          <w:b/>
          <w:sz w:val="24"/>
          <w:szCs w:val="24"/>
        </w:rPr>
        <w:t>Петербург</w:t>
      </w:r>
      <w:r w:rsidRPr="00C871F8">
        <w:rPr>
          <w:rFonts w:ascii="Times New Roman" w:hAnsi="Times New Roman" w:cs="Times New Roman"/>
          <w:sz w:val="24"/>
          <w:szCs w:val="24"/>
        </w:rPr>
        <w:t>. Вначале он возник как крепость и порт. Петропавловская крепость</w:t>
      </w:r>
      <w:r w:rsidR="00164337" w:rsidRPr="00C871F8">
        <w:rPr>
          <w:rFonts w:ascii="Times New Roman" w:hAnsi="Times New Roman" w:cs="Times New Roman"/>
          <w:sz w:val="24"/>
          <w:szCs w:val="24"/>
        </w:rPr>
        <w:t xml:space="preserve"> и Адмиралтейство были первыми знаменитыми городскими постройками. В дальнейшем возведены Петропавловский собор, здание Двенадцати коллегий. Пётр </w:t>
      </w:r>
      <w:r w:rsidR="00164337" w:rsidRPr="00C871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4337" w:rsidRPr="00C871F8">
        <w:rPr>
          <w:rFonts w:ascii="Times New Roman" w:hAnsi="Times New Roman" w:cs="Times New Roman"/>
          <w:sz w:val="24"/>
          <w:szCs w:val="24"/>
        </w:rPr>
        <w:t xml:space="preserve">начал строительство первого русского музея </w:t>
      </w:r>
      <w:r w:rsidR="0018587C" w:rsidRPr="00C871F8">
        <w:rPr>
          <w:rFonts w:ascii="Times New Roman" w:hAnsi="Times New Roman" w:cs="Times New Roman"/>
          <w:sz w:val="24"/>
          <w:szCs w:val="24"/>
        </w:rPr>
        <w:t>–</w:t>
      </w:r>
      <w:r w:rsidR="008D5073">
        <w:rPr>
          <w:rFonts w:ascii="Times New Roman" w:hAnsi="Times New Roman" w:cs="Times New Roman"/>
          <w:sz w:val="24"/>
          <w:szCs w:val="24"/>
        </w:rPr>
        <w:t xml:space="preserve"> </w:t>
      </w:r>
      <w:r w:rsidR="00164337" w:rsidRPr="008D5073">
        <w:rPr>
          <w:rFonts w:ascii="Times New Roman" w:hAnsi="Times New Roman" w:cs="Times New Roman"/>
          <w:b/>
          <w:sz w:val="24"/>
          <w:szCs w:val="24"/>
        </w:rPr>
        <w:t>Кунсткамеры</w:t>
      </w:r>
      <w:r w:rsidR="0018587C" w:rsidRPr="00C871F8">
        <w:rPr>
          <w:rFonts w:ascii="Times New Roman" w:hAnsi="Times New Roman" w:cs="Times New Roman"/>
          <w:sz w:val="24"/>
          <w:szCs w:val="24"/>
        </w:rPr>
        <w:t xml:space="preserve">. Достопримечательностями Санкт-Петербурга в настоящее время является Летний дворец Петра в Летнем саду, Меньшиковский дворец М. И. Воронцова. Большой интерес вызывают Екатерининский дворец в Царском селе (теперь </w:t>
      </w:r>
      <w:r w:rsidR="00564239" w:rsidRPr="00C871F8">
        <w:rPr>
          <w:rFonts w:ascii="Times New Roman" w:hAnsi="Times New Roman" w:cs="Times New Roman"/>
          <w:sz w:val="24"/>
          <w:szCs w:val="24"/>
        </w:rPr>
        <w:t xml:space="preserve">город Пушкин), Эрмитаж, Зимний дворец. Одним из своеобразных, отличительных видов архитектурных памятников являются </w:t>
      </w:r>
      <w:r w:rsidR="00564239" w:rsidRPr="008D5073">
        <w:rPr>
          <w:rFonts w:ascii="Times New Roman" w:hAnsi="Times New Roman" w:cs="Times New Roman"/>
          <w:b/>
          <w:sz w:val="24"/>
          <w:szCs w:val="24"/>
        </w:rPr>
        <w:t>Триумфальные ворота</w:t>
      </w:r>
      <w:r w:rsidR="00564239" w:rsidRPr="00C871F8">
        <w:rPr>
          <w:rFonts w:ascii="Times New Roman" w:hAnsi="Times New Roman" w:cs="Times New Roman"/>
          <w:sz w:val="24"/>
          <w:szCs w:val="24"/>
        </w:rPr>
        <w:t>, возведённые в период правления Анны Иоанновны, Елизаветы Петровны.</w:t>
      </w:r>
    </w:p>
    <w:p w:rsidR="00564239" w:rsidRPr="00C871F8" w:rsidRDefault="00564239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В настоящее время ряд дворцов и усадеб пришли в упадок, многие разрушены. В 2005 году создан специальный фонд, посвящённый их восстановлению, совершенствованию и развитию. По последним </w:t>
      </w:r>
      <w:r w:rsidR="00CC2127" w:rsidRPr="00C871F8">
        <w:rPr>
          <w:rFonts w:ascii="Times New Roman" w:hAnsi="Times New Roman" w:cs="Times New Roman"/>
          <w:sz w:val="24"/>
          <w:szCs w:val="24"/>
        </w:rPr>
        <w:t xml:space="preserve">данным из 3000 усадеб и дворцов только 500 находится в надлежащем состоянии. В </w:t>
      </w:r>
      <w:r w:rsidR="00CC2127" w:rsidRPr="008D5073">
        <w:rPr>
          <w:rFonts w:ascii="Times New Roman" w:hAnsi="Times New Roman" w:cs="Times New Roman"/>
          <w:b/>
          <w:sz w:val="24"/>
          <w:szCs w:val="24"/>
        </w:rPr>
        <w:t>национальном проекте «Культура</w:t>
      </w:r>
      <w:r w:rsidR="00CC2127" w:rsidRPr="00C871F8">
        <w:rPr>
          <w:rFonts w:ascii="Times New Roman" w:hAnsi="Times New Roman" w:cs="Times New Roman"/>
          <w:sz w:val="24"/>
          <w:szCs w:val="24"/>
        </w:rPr>
        <w:t>» выделен специальный раздел, посвящённый возрождению усадеб России.</w:t>
      </w:r>
      <w:r w:rsidR="001E2588" w:rsidRPr="00C871F8">
        <w:rPr>
          <w:rFonts w:ascii="Times New Roman" w:hAnsi="Times New Roman" w:cs="Times New Roman"/>
          <w:sz w:val="24"/>
          <w:szCs w:val="24"/>
        </w:rPr>
        <w:t xml:space="preserve"> Недавно президент РФ В. В. Путин дал официальное поручение правительству заняться восстановлением исторических усадеб. На его взгляд это сделать необходимо для оказания гостинично – туристских услуг и осуществлени</w:t>
      </w:r>
      <w:r w:rsidR="007B189B" w:rsidRPr="00C871F8">
        <w:rPr>
          <w:rFonts w:ascii="Times New Roman" w:hAnsi="Times New Roman" w:cs="Times New Roman"/>
          <w:sz w:val="24"/>
          <w:szCs w:val="24"/>
        </w:rPr>
        <w:t>ю</w:t>
      </w:r>
      <w:r w:rsidR="001E2588" w:rsidRPr="00C871F8">
        <w:rPr>
          <w:rFonts w:ascii="Times New Roman" w:hAnsi="Times New Roman" w:cs="Times New Roman"/>
          <w:sz w:val="24"/>
          <w:szCs w:val="24"/>
        </w:rPr>
        <w:t xml:space="preserve"> высококвалифицированной гостинично - туристской </w:t>
      </w:r>
      <w:r w:rsidR="001E2588" w:rsidRPr="00C871F8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AE4A05" w:rsidRPr="00C871F8">
        <w:rPr>
          <w:rFonts w:ascii="Times New Roman" w:hAnsi="Times New Roman" w:cs="Times New Roman"/>
          <w:sz w:val="24"/>
          <w:szCs w:val="24"/>
        </w:rPr>
        <w:t xml:space="preserve"> на прилегающих территориях. Необходимо обеспечить ведение реестра населённых пунктов, имеющих высокий туристский потенциал, разработать и реализовать комплекс мер по созданию объектов туристской инфраструктуры. При формировании программ развития туристских макрорегионов предусмотреть включение в эти программы </w:t>
      </w:r>
      <w:r w:rsidR="00AE4A05" w:rsidRPr="008D5073">
        <w:rPr>
          <w:rFonts w:ascii="Times New Roman" w:hAnsi="Times New Roman" w:cs="Times New Roman"/>
          <w:b/>
          <w:sz w:val="24"/>
          <w:szCs w:val="24"/>
        </w:rPr>
        <w:t>туристского проекта «Серебряное ожерелье России»</w:t>
      </w:r>
      <w:r w:rsidR="00AE4A05" w:rsidRPr="008D5073">
        <w:rPr>
          <w:rFonts w:ascii="Times New Roman" w:hAnsi="Times New Roman" w:cs="Times New Roman"/>
          <w:sz w:val="24"/>
          <w:szCs w:val="24"/>
        </w:rPr>
        <w:t>,</w:t>
      </w:r>
      <w:r w:rsidR="00AE4A05" w:rsidRPr="00C871F8">
        <w:rPr>
          <w:rFonts w:ascii="Times New Roman" w:hAnsi="Times New Roman" w:cs="Times New Roman"/>
          <w:sz w:val="24"/>
          <w:szCs w:val="24"/>
        </w:rPr>
        <w:t xml:space="preserve"> реализуемого в регионах Северо-Западного федерального округа. Правительству необходимо </w:t>
      </w:r>
      <w:r w:rsidR="00E7599E" w:rsidRPr="00C871F8">
        <w:rPr>
          <w:rFonts w:ascii="Times New Roman" w:hAnsi="Times New Roman" w:cs="Times New Roman"/>
          <w:sz w:val="24"/>
          <w:szCs w:val="24"/>
        </w:rPr>
        <w:t xml:space="preserve">разработать и утвердить </w:t>
      </w:r>
      <w:r w:rsidR="00E7599E" w:rsidRPr="008D5073">
        <w:rPr>
          <w:rFonts w:ascii="Times New Roman" w:hAnsi="Times New Roman" w:cs="Times New Roman"/>
          <w:b/>
          <w:sz w:val="24"/>
          <w:szCs w:val="24"/>
        </w:rPr>
        <w:t>программу «развития туристских троп».</w:t>
      </w:r>
      <w:r w:rsidR="00E7599E" w:rsidRPr="00C871F8">
        <w:rPr>
          <w:rFonts w:ascii="Times New Roman" w:hAnsi="Times New Roman" w:cs="Times New Roman"/>
          <w:sz w:val="24"/>
          <w:szCs w:val="24"/>
        </w:rPr>
        <w:t xml:space="preserve"> Ассоциация владельцев исторических усадеб готова реализовать поручение президента и активно включиться в общее дело.</w:t>
      </w:r>
    </w:p>
    <w:p w:rsidR="00CC2127" w:rsidRPr="00C871F8" w:rsidRDefault="00CC2127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Памятники природы.</w:t>
      </w:r>
    </w:p>
    <w:p w:rsidR="005169A0" w:rsidRPr="00C871F8" w:rsidRDefault="00CC2127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Особое внимание в России всегда уделялось охране памятников природы</w:t>
      </w:r>
      <w:r w:rsidR="005169A0" w:rsidRPr="00C871F8">
        <w:rPr>
          <w:rFonts w:ascii="Times New Roman" w:hAnsi="Times New Roman" w:cs="Times New Roman"/>
          <w:sz w:val="24"/>
          <w:szCs w:val="24"/>
        </w:rPr>
        <w:t xml:space="preserve">. Первые сведения о создании заповедных территорий относятся к </w:t>
      </w:r>
      <w:r w:rsidR="005169A0" w:rsidRPr="00C871F8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5169A0" w:rsidRPr="00C871F8">
        <w:rPr>
          <w:rFonts w:ascii="Times New Roman" w:hAnsi="Times New Roman" w:cs="Times New Roman"/>
          <w:sz w:val="24"/>
          <w:szCs w:val="24"/>
        </w:rPr>
        <w:t xml:space="preserve"> – </w:t>
      </w:r>
      <w:r w:rsidR="005169A0" w:rsidRPr="00C871F8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 </w:t>
      </w:r>
      <w:r w:rsidR="005169A0" w:rsidRPr="00C871F8">
        <w:rPr>
          <w:rFonts w:ascii="Times New Roman" w:hAnsi="Times New Roman" w:cs="Times New Roman"/>
          <w:sz w:val="24"/>
          <w:szCs w:val="24"/>
        </w:rPr>
        <w:t xml:space="preserve">векам. В этот период был определён чёткий, строгий порядок о полном или частичном запрете на охоту, добычу, вырубку лесных угодий. </w:t>
      </w:r>
      <w:r w:rsidR="00E7599E" w:rsidRPr="00C871F8">
        <w:rPr>
          <w:rFonts w:ascii="Times New Roman" w:hAnsi="Times New Roman" w:cs="Times New Roman"/>
          <w:sz w:val="24"/>
          <w:szCs w:val="24"/>
        </w:rPr>
        <w:t xml:space="preserve">Ещё Пётр 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Великий </w:t>
      </w:r>
      <w:r w:rsidR="00E7599E" w:rsidRPr="00C871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99E" w:rsidRPr="00C871F8">
        <w:rPr>
          <w:rFonts w:ascii="Times New Roman" w:hAnsi="Times New Roman" w:cs="Times New Roman"/>
          <w:sz w:val="24"/>
          <w:szCs w:val="24"/>
        </w:rPr>
        <w:t xml:space="preserve">издал указ по охране </w:t>
      </w:r>
      <w:r w:rsidR="00E7599E" w:rsidRPr="008D5073">
        <w:rPr>
          <w:rFonts w:ascii="Times New Roman" w:hAnsi="Times New Roman" w:cs="Times New Roman"/>
          <w:b/>
          <w:sz w:val="24"/>
          <w:szCs w:val="24"/>
        </w:rPr>
        <w:t xml:space="preserve">«корабельных рощ». </w:t>
      </w:r>
      <w:r w:rsidR="00E7599E" w:rsidRPr="00C871F8">
        <w:rPr>
          <w:rFonts w:ascii="Times New Roman" w:hAnsi="Times New Roman" w:cs="Times New Roman"/>
          <w:sz w:val="24"/>
          <w:szCs w:val="24"/>
        </w:rPr>
        <w:t xml:space="preserve">Екатерина Великая издала указ по охране заказных рощ. Значительную </w:t>
      </w:r>
      <w:r w:rsidR="00816685" w:rsidRPr="00C871F8">
        <w:rPr>
          <w:rFonts w:ascii="Times New Roman" w:hAnsi="Times New Roman" w:cs="Times New Roman"/>
          <w:sz w:val="24"/>
          <w:szCs w:val="24"/>
        </w:rPr>
        <w:t>помощь в сохранении и сбережении лесного (паркового) хозяйства оказывали монастыри. Например, заповедный лес Троице-Сергеевой лавры, остров Валаам. В настоящее время правовой основой организации охраны и использования ООПТ является Конституция Российской Федерации.</w:t>
      </w:r>
    </w:p>
    <w:p w:rsidR="00816685" w:rsidRPr="00C871F8" w:rsidRDefault="00816685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 издании «Экологическое право России: Курс лекций» (2006 год) подробнейшим образом проанализирован данный вопрос и представлен комплекс мер по его реализации.</w:t>
      </w:r>
    </w:p>
    <w:p w:rsidR="002E2AA5" w:rsidRPr="00C871F8" w:rsidRDefault="002E2AA5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Государственные природные заповедники.</w:t>
      </w:r>
    </w:p>
    <w:p w:rsidR="002E2AA5" w:rsidRPr="00C871F8" w:rsidRDefault="002E2AA5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 нашей стране заповедники созданы свыше 100 лет назад. Началом сети заповедников является учреждение государственного заповедника «Баргузинский» (республика Бурятия) в 1916 году. В настоящее время в России насчитывается 100 государственных природных заповедников, расположенных на территории 19 республик, 5 краёв</w:t>
      </w:r>
      <w:r w:rsidR="00C6702E" w:rsidRPr="00C871F8">
        <w:rPr>
          <w:rFonts w:ascii="Times New Roman" w:hAnsi="Times New Roman" w:cs="Times New Roman"/>
          <w:sz w:val="24"/>
          <w:szCs w:val="24"/>
        </w:rPr>
        <w:t>, 35 областей, 7 автономных округов. Общая площадь зап</w:t>
      </w:r>
      <w:r w:rsidR="008D5073">
        <w:rPr>
          <w:rFonts w:ascii="Times New Roman" w:hAnsi="Times New Roman" w:cs="Times New Roman"/>
          <w:sz w:val="24"/>
          <w:szCs w:val="24"/>
        </w:rPr>
        <w:t>оведников составляет 33, 5 млн.</w:t>
      </w:r>
      <w:r w:rsidR="00C6702E" w:rsidRPr="00C871F8">
        <w:rPr>
          <w:rFonts w:ascii="Times New Roman" w:hAnsi="Times New Roman" w:cs="Times New Roman"/>
          <w:sz w:val="24"/>
          <w:szCs w:val="24"/>
        </w:rPr>
        <w:t>га.</w:t>
      </w:r>
      <w:r w:rsidR="008D5073">
        <w:rPr>
          <w:rFonts w:ascii="Times New Roman" w:hAnsi="Times New Roman" w:cs="Times New Roman"/>
          <w:sz w:val="24"/>
          <w:szCs w:val="24"/>
        </w:rPr>
        <w:t xml:space="preserve"> </w:t>
      </w:r>
      <w:r w:rsidR="00A02F83" w:rsidRPr="008D5073">
        <w:rPr>
          <w:rFonts w:ascii="Times New Roman" w:hAnsi="Times New Roman" w:cs="Times New Roman"/>
          <w:b/>
          <w:sz w:val="24"/>
          <w:szCs w:val="24"/>
        </w:rPr>
        <w:t>Природные заповедники являются высшей формой особо охраняемых территорий</w:t>
      </w:r>
      <w:r w:rsidR="00EA07E1" w:rsidRPr="00C871F8">
        <w:rPr>
          <w:rFonts w:ascii="Times New Roman" w:hAnsi="Times New Roman" w:cs="Times New Roman"/>
          <w:sz w:val="24"/>
          <w:szCs w:val="24"/>
        </w:rPr>
        <w:t>, которые реализуют следующие задачи: контрольно-охранительная (развитие и сохранение биологического разнообразия), организация и проведение научно-экологического мониторинга, развитие научных исследований</w:t>
      </w:r>
      <w:r w:rsidR="00E576A0" w:rsidRPr="00C871F8">
        <w:rPr>
          <w:rFonts w:ascii="Times New Roman" w:hAnsi="Times New Roman" w:cs="Times New Roman"/>
          <w:sz w:val="24"/>
          <w:szCs w:val="24"/>
        </w:rPr>
        <w:t xml:space="preserve"> по теме заповедников; культурно-просветительное – экологическое просвещение, содействие активной подготовке квалифицированных научных кадров и специалистов. Особое место среди российских заповедников занимают биосферные, например биосферный заповедник «Чёрные земли» в Калмыкии, Астраханский заповедник.</w:t>
      </w:r>
    </w:p>
    <w:p w:rsidR="00E576A0" w:rsidRPr="00C871F8" w:rsidRDefault="00E576A0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Национальные и природные парки.</w:t>
      </w:r>
    </w:p>
    <w:p w:rsidR="00E576A0" w:rsidRPr="00C871F8" w:rsidRDefault="006064BF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Система национальных парков в России возникла в 80-х годах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871F8">
        <w:rPr>
          <w:rFonts w:ascii="Times New Roman" w:hAnsi="Times New Roman" w:cs="Times New Roman"/>
          <w:sz w:val="24"/>
          <w:szCs w:val="24"/>
        </w:rPr>
        <w:t xml:space="preserve">века. К ним относится </w:t>
      </w:r>
      <w:r w:rsidRPr="008D5073">
        <w:rPr>
          <w:rFonts w:ascii="Times New Roman" w:hAnsi="Times New Roman" w:cs="Times New Roman"/>
          <w:b/>
          <w:sz w:val="24"/>
          <w:szCs w:val="24"/>
        </w:rPr>
        <w:t>«Сочинский»</w:t>
      </w:r>
      <w:r w:rsidRPr="008D5073">
        <w:rPr>
          <w:rFonts w:ascii="Times New Roman" w:hAnsi="Times New Roman" w:cs="Times New Roman"/>
          <w:sz w:val="24"/>
          <w:szCs w:val="24"/>
        </w:rPr>
        <w:t>,</w:t>
      </w:r>
      <w:r w:rsidRPr="00C871F8">
        <w:rPr>
          <w:rFonts w:ascii="Times New Roman" w:hAnsi="Times New Roman" w:cs="Times New Roman"/>
          <w:sz w:val="24"/>
          <w:szCs w:val="24"/>
        </w:rPr>
        <w:t xml:space="preserve"> расположенный на Черноморском побережье, </w:t>
      </w:r>
      <w:r w:rsidR="008D5073" w:rsidRPr="008D5073">
        <w:rPr>
          <w:rFonts w:ascii="Times New Roman" w:hAnsi="Times New Roman" w:cs="Times New Roman"/>
          <w:b/>
          <w:sz w:val="24"/>
          <w:szCs w:val="24"/>
        </w:rPr>
        <w:t>«Лосины</w:t>
      </w:r>
      <w:r w:rsidRPr="008D5073">
        <w:rPr>
          <w:rFonts w:ascii="Times New Roman" w:hAnsi="Times New Roman" w:cs="Times New Roman"/>
          <w:b/>
          <w:sz w:val="24"/>
          <w:szCs w:val="24"/>
        </w:rPr>
        <w:t>й остров»</w:t>
      </w:r>
      <w:r w:rsidRPr="008D5073">
        <w:rPr>
          <w:rFonts w:ascii="Times New Roman" w:hAnsi="Times New Roman" w:cs="Times New Roman"/>
          <w:sz w:val="24"/>
          <w:szCs w:val="24"/>
        </w:rPr>
        <w:t xml:space="preserve"> </w:t>
      </w:r>
      <w:r w:rsidRPr="00C871F8">
        <w:rPr>
          <w:rFonts w:ascii="Times New Roman" w:hAnsi="Times New Roman" w:cs="Times New Roman"/>
          <w:sz w:val="24"/>
          <w:szCs w:val="24"/>
        </w:rPr>
        <w:t>в Москве и ряд других. Национальные парки должны решать следующие задачи: экологическую (охрана естественных экосистем</w:t>
      </w:r>
      <w:r w:rsidR="00DA0108" w:rsidRPr="00C871F8">
        <w:rPr>
          <w:rFonts w:ascii="Times New Roman" w:hAnsi="Times New Roman" w:cs="Times New Roman"/>
          <w:sz w:val="24"/>
          <w:szCs w:val="24"/>
        </w:rPr>
        <w:t>)</w:t>
      </w:r>
      <w:r w:rsidRPr="00C871F8">
        <w:rPr>
          <w:rFonts w:ascii="Times New Roman" w:hAnsi="Times New Roman" w:cs="Times New Roman"/>
          <w:sz w:val="24"/>
          <w:szCs w:val="24"/>
        </w:rPr>
        <w:t>, рекреационную (обеспечение туризма и отдыха), научную (разработка и внедрение научных методов охраны природы и экологического просвещения</w:t>
      </w:r>
      <w:r w:rsidR="009A56C1" w:rsidRPr="00C871F8">
        <w:rPr>
          <w:rFonts w:ascii="Times New Roman" w:hAnsi="Times New Roman" w:cs="Times New Roman"/>
          <w:sz w:val="24"/>
          <w:szCs w:val="24"/>
        </w:rPr>
        <w:t>).</w:t>
      </w:r>
    </w:p>
    <w:p w:rsidR="009A56C1" w:rsidRPr="00C871F8" w:rsidRDefault="009A56C1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Памятники природы.</w:t>
      </w:r>
    </w:p>
    <w:p w:rsidR="009A56C1" w:rsidRPr="00C871F8" w:rsidRDefault="009A56C1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К памятникам природы относятся уникальные, невосполнимые, ценные в экологическом, научном, культурном и эстетическом отношениях природные комплексы, а также объекты искусственного происхождения</w:t>
      </w:r>
      <w:r w:rsidRPr="008D5073">
        <w:rPr>
          <w:rFonts w:ascii="Times New Roman" w:hAnsi="Times New Roman" w:cs="Times New Roman"/>
          <w:sz w:val="24"/>
          <w:szCs w:val="24"/>
        </w:rPr>
        <w:t>. Памятники природы подразделяются по типам на ботанические, зоологические, геологические, гидрогеологические</w:t>
      </w:r>
      <w:r w:rsidR="003F0C85" w:rsidRPr="008D5073">
        <w:rPr>
          <w:rFonts w:ascii="Times New Roman" w:hAnsi="Times New Roman" w:cs="Times New Roman"/>
          <w:sz w:val="24"/>
          <w:szCs w:val="24"/>
        </w:rPr>
        <w:t>, комплексные.</w:t>
      </w:r>
      <w:r w:rsidR="003F0C85" w:rsidRPr="00C871F8">
        <w:rPr>
          <w:rFonts w:ascii="Times New Roman" w:hAnsi="Times New Roman" w:cs="Times New Roman"/>
          <w:sz w:val="24"/>
          <w:szCs w:val="24"/>
        </w:rPr>
        <w:t xml:space="preserve"> Памятники природы классифицируются на 2 типа: </w:t>
      </w:r>
      <w:r w:rsidR="003F0C85" w:rsidRPr="00C871F8">
        <w:rPr>
          <w:rFonts w:ascii="Times New Roman" w:hAnsi="Times New Roman" w:cs="Times New Roman"/>
          <w:b/>
          <w:sz w:val="24"/>
          <w:szCs w:val="24"/>
        </w:rPr>
        <w:t>федеральные</w:t>
      </w:r>
      <w:r w:rsidR="003F0C85" w:rsidRPr="00C871F8">
        <w:rPr>
          <w:rFonts w:ascii="Times New Roman" w:hAnsi="Times New Roman" w:cs="Times New Roman"/>
          <w:sz w:val="24"/>
          <w:szCs w:val="24"/>
        </w:rPr>
        <w:t xml:space="preserve"> и </w:t>
      </w:r>
      <w:r w:rsidR="003F0C85" w:rsidRPr="00C871F8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="003F0C85" w:rsidRPr="00C871F8">
        <w:rPr>
          <w:rFonts w:ascii="Times New Roman" w:hAnsi="Times New Roman" w:cs="Times New Roman"/>
          <w:sz w:val="24"/>
          <w:szCs w:val="24"/>
        </w:rPr>
        <w:t>. К памятникам природы относятся участки живописных местностей, места произрастания и обитания ценных, реликтовых, малочисленных и исчезающих растений (флоры) и животных (фауны), уникальные, неповторимые формы рельефа, ландшафты, лесные массивы, участки рек</w:t>
      </w:r>
      <w:r w:rsidR="00C558BA" w:rsidRPr="00C871F8">
        <w:rPr>
          <w:rFonts w:ascii="Times New Roman" w:hAnsi="Times New Roman" w:cs="Times New Roman"/>
          <w:sz w:val="24"/>
          <w:szCs w:val="24"/>
        </w:rPr>
        <w:t>, озёр, отдельных объектов живой и неживой природы. Первые памятники природы в России появились в 1960 году</w:t>
      </w:r>
      <w:r w:rsidR="00E570F4" w:rsidRPr="00C871F8">
        <w:rPr>
          <w:rFonts w:ascii="Times New Roman" w:hAnsi="Times New Roman" w:cs="Times New Roman"/>
          <w:sz w:val="24"/>
          <w:szCs w:val="24"/>
        </w:rPr>
        <w:t xml:space="preserve"> (несколько парков усадеб в Калужской области</w:t>
      </w:r>
      <w:r w:rsidR="00DA0108" w:rsidRPr="00C871F8">
        <w:rPr>
          <w:rFonts w:ascii="Times New Roman" w:hAnsi="Times New Roman" w:cs="Times New Roman"/>
          <w:sz w:val="24"/>
          <w:szCs w:val="24"/>
        </w:rPr>
        <w:t>)</w:t>
      </w:r>
      <w:r w:rsidR="00E570F4" w:rsidRPr="00C871F8">
        <w:rPr>
          <w:rFonts w:ascii="Times New Roman" w:hAnsi="Times New Roman" w:cs="Times New Roman"/>
          <w:sz w:val="24"/>
          <w:szCs w:val="24"/>
        </w:rPr>
        <w:t xml:space="preserve">. </w:t>
      </w:r>
      <w:r w:rsidR="00E570F4" w:rsidRPr="008D5073">
        <w:rPr>
          <w:rFonts w:ascii="Times New Roman" w:hAnsi="Times New Roman" w:cs="Times New Roman"/>
          <w:sz w:val="24"/>
          <w:szCs w:val="24"/>
        </w:rPr>
        <w:t xml:space="preserve">По последним данным к памятникам природы федерального значения относятся </w:t>
      </w:r>
      <w:r w:rsidR="00E570F4" w:rsidRPr="008D5073">
        <w:rPr>
          <w:rFonts w:ascii="Times New Roman" w:hAnsi="Times New Roman" w:cs="Times New Roman"/>
          <w:b/>
          <w:sz w:val="24"/>
          <w:szCs w:val="24"/>
        </w:rPr>
        <w:t>9000 памятников</w:t>
      </w:r>
      <w:r w:rsidR="00E570F4" w:rsidRPr="008D5073">
        <w:rPr>
          <w:rFonts w:ascii="Times New Roman" w:hAnsi="Times New Roman" w:cs="Times New Roman"/>
          <w:sz w:val="24"/>
          <w:szCs w:val="24"/>
        </w:rPr>
        <w:t>.</w:t>
      </w:r>
      <w:r w:rsidR="00E570F4" w:rsidRPr="00C871F8">
        <w:rPr>
          <w:rFonts w:ascii="Times New Roman" w:hAnsi="Times New Roman" w:cs="Times New Roman"/>
          <w:sz w:val="24"/>
          <w:szCs w:val="24"/>
        </w:rPr>
        <w:t xml:space="preserve"> Например, Сад Дома-музея К. Э. Циолковского в Калужской области</w:t>
      </w:r>
      <w:r w:rsidR="0067244C" w:rsidRPr="00C871F8">
        <w:rPr>
          <w:rFonts w:ascii="Times New Roman" w:hAnsi="Times New Roman" w:cs="Times New Roman"/>
          <w:sz w:val="24"/>
          <w:szCs w:val="24"/>
        </w:rPr>
        <w:t>, Реликтовая липовая роща в Кемеровской области.</w:t>
      </w:r>
    </w:p>
    <w:p w:rsidR="0067244C" w:rsidRPr="00C871F8" w:rsidRDefault="0067244C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Дендрологические парки и ботанические сады.</w:t>
      </w:r>
    </w:p>
    <w:p w:rsidR="0067244C" w:rsidRPr="00C871F8" w:rsidRDefault="0067244C" w:rsidP="00C871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>Важной функцией дендрологических парков и садов явля</w:t>
      </w:r>
      <w:r w:rsidR="00DA0108" w:rsidRPr="00C871F8">
        <w:rPr>
          <w:rFonts w:ascii="Times New Roman" w:hAnsi="Times New Roman" w:cs="Times New Roman"/>
          <w:sz w:val="24"/>
          <w:szCs w:val="24"/>
        </w:rPr>
        <w:t>е</w:t>
      </w:r>
      <w:r w:rsidRPr="00C871F8">
        <w:rPr>
          <w:rFonts w:ascii="Times New Roman" w:hAnsi="Times New Roman" w:cs="Times New Roman"/>
          <w:sz w:val="24"/>
          <w:szCs w:val="24"/>
        </w:rPr>
        <w:t xml:space="preserve">тся создание специальных коллекций </w:t>
      </w:r>
      <w:r w:rsidR="00D35FD4" w:rsidRPr="00C871F8">
        <w:rPr>
          <w:rFonts w:ascii="Times New Roman" w:hAnsi="Times New Roman" w:cs="Times New Roman"/>
          <w:sz w:val="24"/>
          <w:szCs w:val="24"/>
        </w:rPr>
        <w:t xml:space="preserve">растений в целях сохранения разнообразия и обогащения растительного мира, реализация в жизнь научной, учебной и просветительской деятельности. </w:t>
      </w:r>
      <w:r w:rsidR="00D35FD4" w:rsidRPr="00C871F8">
        <w:rPr>
          <w:rFonts w:ascii="Times New Roman" w:hAnsi="Times New Roman" w:cs="Times New Roman"/>
          <w:sz w:val="24"/>
          <w:szCs w:val="24"/>
          <w:u w:val="single"/>
        </w:rPr>
        <w:t xml:space="preserve">Приоритетной функцией данных организаций является </w:t>
      </w:r>
      <w:r w:rsidR="00D35FD4" w:rsidRPr="00C871F8">
        <w:rPr>
          <w:rFonts w:ascii="Times New Roman" w:hAnsi="Times New Roman" w:cs="Times New Roman"/>
          <w:sz w:val="24"/>
          <w:szCs w:val="24"/>
        </w:rPr>
        <w:t>проведение научно-исследовательских работ, развитие удобного отдыха населения, туризма, создание экспериментальных участков, питомников, гербариев, вспомогательных лабораторий, выращивание новых видов флоры и фауны, разработка и внедрение новых современных технологий и их реализация</w:t>
      </w:r>
      <w:r w:rsidR="00743B1F" w:rsidRPr="00C871F8">
        <w:rPr>
          <w:rFonts w:ascii="Times New Roman" w:hAnsi="Times New Roman" w:cs="Times New Roman"/>
          <w:sz w:val="24"/>
          <w:szCs w:val="24"/>
        </w:rPr>
        <w:t>.</w:t>
      </w:r>
    </w:p>
    <w:p w:rsidR="0022319C" w:rsidRPr="008D5073" w:rsidRDefault="0022319C" w:rsidP="00C87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На взгляд </w:t>
      </w:r>
      <w:r w:rsidR="00494247" w:rsidRPr="00C871F8">
        <w:rPr>
          <w:rFonts w:ascii="Times New Roman" w:hAnsi="Times New Roman" w:cs="Times New Roman"/>
          <w:sz w:val="24"/>
          <w:szCs w:val="24"/>
        </w:rPr>
        <w:t xml:space="preserve">известного </w:t>
      </w:r>
      <w:r w:rsidRPr="00C871F8">
        <w:rPr>
          <w:rFonts w:ascii="Times New Roman" w:hAnsi="Times New Roman" w:cs="Times New Roman"/>
          <w:sz w:val="24"/>
          <w:szCs w:val="24"/>
        </w:rPr>
        <w:t xml:space="preserve">русского писателя Фёдора Абрамова, </w:t>
      </w:r>
      <w:r w:rsidR="00C83B67" w:rsidRPr="008D5073">
        <w:rPr>
          <w:rFonts w:ascii="Times New Roman" w:hAnsi="Times New Roman" w:cs="Times New Roman"/>
          <w:b/>
          <w:sz w:val="24"/>
          <w:szCs w:val="24"/>
        </w:rPr>
        <w:t>«</w:t>
      </w:r>
      <w:r w:rsidRPr="008D5073">
        <w:rPr>
          <w:rFonts w:ascii="Times New Roman" w:hAnsi="Times New Roman" w:cs="Times New Roman"/>
          <w:b/>
          <w:sz w:val="24"/>
          <w:szCs w:val="24"/>
        </w:rPr>
        <w:t>памятники культуры – это генераторы духовной культуры, вложенной в них теми людьми, которые их создавали, а также теми людьми, которые на протяжении многих веков поклонялись им</w:t>
      </w:r>
      <w:r w:rsidR="00E16351" w:rsidRPr="008D5073">
        <w:rPr>
          <w:rFonts w:ascii="Times New Roman" w:hAnsi="Times New Roman" w:cs="Times New Roman"/>
          <w:b/>
          <w:sz w:val="24"/>
          <w:szCs w:val="24"/>
        </w:rPr>
        <w:t>»</w:t>
      </w:r>
      <w:r w:rsidR="007A6D9A" w:rsidRPr="008D5073">
        <w:rPr>
          <w:rFonts w:ascii="Times New Roman" w:hAnsi="Times New Roman" w:cs="Times New Roman"/>
          <w:b/>
          <w:sz w:val="24"/>
          <w:szCs w:val="24"/>
        </w:rPr>
        <w:t>.</w:t>
      </w:r>
    </w:p>
    <w:p w:rsidR="00DD0BD1" w:rsidRPr="00C871F8" w:rsidRDefault="00DD0BD1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использованных источников:</w:t>
      </w:r>
    </w:p>
    <w:p w:rsidR="00DD0BD1" w:rsidRPr="00C871F8" w:rsidRDefault="00DD0BD1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Георгиева, Т. С. Русская культура: история и современность: учебное пособие / Т. С. Георгиева. – Москва: Юрайт, 2000. – 576 с.</w:t>
      </w:r>
    </w:p>
    <w:p w:rsidR="00DD0BD1" w:rsidRPr="00C871F8" w:rsidRDefault="00DD0BD1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И</w:t>
      </w:r>
      <w:r w:rsidR="008E044A" w:rsidRPr="00C871F8">
        <w:rPr>
          <w:rFonts w:ascii="Times New Roman" w:hAnsi="Times New Roman" w:cs="Times New Roman"/>
          <w:sz w:val="24"/>
          <w:szCs w:val="24"/>
        </w:rPr>
        <w:t xml:space="preserve">льина, Т. В. История искусства: </w:t>
      </w:r>
      <w:r w:rsidR="00B2030E" w:rsidRPr="00C871F8">
        <w:rPr>
          <w:rFonts w:ascii="Times New Roman" w:hAnsi="Times New Roman" w:cs="Times New Roman"/>
          <w:sz w:val="24"/>
          <w:szCs w:val="24"/>
        </w:rPr>
        <w:t>О</w:t>
      </w:r>
      <w:r w:rsidR="008E044A" w:rsidRPr="00C871F8">
        <w:rPr>
          <w:rFonts w:ascii="Times New Roman" w:hAnsi="Times New Roman" w:cs="Times New Roman"/>
          <w:sz w:val="24"/>
          <w:szCs w:val="24"/>
        </w:rPr>
        <w:t xml:space="preserve">течественное искусство / Т. В. Ильина. – 2- е изд., перераб. и доп. </w:t>
      </w:r>
      <w:r w:rsidR="004A448B" w:rsidRPr="00C871F8">
        <w:rPr>
          <w:rFonts w:ascii="Times New Roman" w:hAnsi="Times New Roman" w:cs="Times New Roman"/>
          <w:sz w:val="24"/>
          <w:szCs w:val="24"/>
        </w:rPr>
        <w:t>–</w:t>
      </w:r>
      <w:r w:rsidR="008E044A" w:rsidRPr="00C871F8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A448B" w:rsidRPr="00C871F8">
        <w:rPr>
          <w:rFonts w:ascii="Times New Roman" w:hAnsi="Times New Roman" w:cs="Times New Roman"/>
          <w:sz w:val="24"/>
          <w:szCs w:val="24"/>
        </w:rPr>
        <w:t>: Высшая школа, 1994. – 461 с.</w:t>
      </w:r>
    </w:p>
    <w:p w:rsidR="004A448B" w:rsidRPr="00C871F8" w:rsidRDefault="004A448B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История мирового искусства. – Москва: БММ АО, 1998. – 718 с.</w:t>
      </w:r>
    </w:p>
    <w:p w:rsidR="00B2030E" w:rsidRPr="00C871F8" w:rsidRDefault="00C02DA5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Перхавко, В. Общественное мнение и законодательство об историко-культурном наследии России (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871F8">
        <w:rPr>
          <w:rFonts w:ascii="Times New Roman" w:hAnsi="Times New Roman" w:cs="Times New Roman"/>
          <w:sz w:val="24"/>
          <w:szCs w:val="24"/>
        </w:rPr>
        <w:t xml:space="preserve">–начало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871F8">
        <w:rPr>
          <w:rFonts w:ascii="Times New Roman" w:hAnsi="Times New Roman" w:cs="Times New Roman"/>
          <w:sz w:val="24"/>
          <w:szCs w:val="24"/>
        </w:rPr>
        <w:t>в.) / В. Перхавко // Российская история. – 2017. - №3. – С. 149 – 162.</w:t>
      </w:r>
    </w:p>
    <w:p w:rsidR="004A448B" w:rsidRPr="00C871F8" w:rsidRDefault="004D3F03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Пысин, К. Г. О памятниках природы России / К. Г. Пысин. – Москва: Советская Россия, 1982. – 174 с.</w:t>
      </w:r>
    </w:p>
    <w:p w:rsidR="00181A80" w:rsidRPr="00C871F8" w:rsidRDefault="00181A80" w:rsidP="00C871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Рапацкая, Л. А. История художественной культуры России (от древних времён до конца </w:t>
      </w:r>
      <w:r w:rsidRPr="00C871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871F8">
        <w:rPr>
          <w:rFonts w:ascii="Times New Roman" w:hAnsi="Times New Roman" w:cs="Times New Roman"/>
          <w:sz w:val="24"/>
          <w:szCs w:val="24"/>
        </w:rPr>
        <w:t>века): учебное пособие / Л. А. Рапацкая. – Москва: Академия, 2008. – 384 с. – (Высшее профессиональное образование).</w:t>
      </w:r>
    </w:p>
    <w:p w:rsidR="0097245A" w:rsidRPr="00C871F8" w:rsidRDefault="0097245A" w:rsidP="00C871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Список рекомендуемой литературы:</w:t>
      </w:r>
    </w:p>
    <w:p w:rsidR="0097245A" w:rsidRPr="00C871F8" w:rsidRDefault="0097245A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Анисимов, А. П. Экологическое право России: Курс лекций /А. П. Анисимов, А. Я. Рыженков, А. Е. Черноморец. – Волгоград: Панорама, 2006. – 287 с.</w:t>
      </w:r>
    </w:p>
    <w:p w:rsidR="0097245A" w:rsidRPr="00C871F8" w:rsidRDefault="0097245A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Волков, О. В. Каждый камень в ней живёт: </w:t>
      </w:r>
      <w:r w:rsidR="006C1A63" w:rsidRPr="00C871F8">
        <w:rPr>
          <w:rFonts w:ascii="Times New Roman" w:hAnsi="Times New Roman" w:cs="Times New Roman"/>
          <w:sz w:val="24"/>
          <w:szCs w:val="24"/>
        </w:rPr>
        <w:t>Из истории московских улиц / О. В. Волков. – Москва: Современник, 1985. – 253 с.</w:t>
      </w:r>
    </w:p>
    <w:p w:rsidR="006C1A63" w:rsidRPr="00C871F8" w:rsidRDefault="006C1A63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Горлов, В. Н. Архитектура послевоенной Москвы / В. Н. Горлов // Социально – гуманитарные знания. – 2005. - №3. – С. 313 – 325.</w:t>
      </w:r>
    </w:p>
    <w:p w:rsidR="006C1A63" w:rsidRPr="00C871F8" w:rsidRDefault="006C1A63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 xml:space="preserve">Кожевников, Р. Ф. Памятники и монументы Москвы / Р. Ф. Кожевников. </w:t>
      </w:r>
      <w:r w:rsidR="00B2030E" w:rsidRPr="00C871F8">
        <w:rPr>
          <w:rFonts w:ascii="Times New Roman" w:hAnsi="Times New Roman" w:cs="Times New Roman"/>
          <w:sz w:val="24"/>
          <w:szCs w:val="24"/>
        </w:rPr>
        <w:t>–</w:t>
      </w:r>
      <w:r w:rsidRPr="00C871F8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B2030E" w:rsidRPr="00C871F8">
        <w:rPr>
          <w:rFonts w:ascii="Times New Roman" w:hAnsi="Times New Roman" w:cs="Times New Roman"/>
          <w:sz w:val="24"/>
          <w:szCs w:val="24"/>
        </w:rPr>
        <w:t>: Московский рабочий, 1976. – 168 с.</w:t>
      </w:r>
    </w:p>
    <w:p w:rsidR="00B2030E" w:rsidRPr="00C871F8" w:rsidRDefault="00B2030E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Мамонтов, В. И. История заселения Нижневолжского региона: учебное пособие / В. И. Мамонтов, И. Н. Наумов. – Волгоград, 2020. – 70 с.</w:t>
      </w:r>
    </w:p>
    <w:p w:rsidR="00B2030E" w:rsidRPr="00C871F8" w:rsidRDefault="00B2030E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Троице – Сергиева лавра: Художественные памятники. – Москва: Искусство, 1968. – 187 с.</w:t>
      </w:r>
    </w:p>
    <w:p w:rsidR="00B2030E" w:rsidRPr="00C871F8" w:rsidRDefault="00B2030E" w:rsidP="00C871F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1F8">
        <w:rPr>
          <w:rFonts w:ascii="Times New Roman" w:hAnsi="Times New Roman" w:cs="Times New Roman"/>
          <w:sz w:val="24"/>
          <w:szCs w:val="24"/>
        </w:rPr>
        <w:t>Эрмитаж. История и современность. – Москва: Искусство, 1990. – 366 с.</w:t>
      </w:r>
    </w:p>
    <w:sectPr w:rsidR="00B2030E" w:rsidRPr="00C871F8" w:rsidSect="00D22FC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E1" w:rsidRDefault="00DD16E1" w:rsidP="00AD3C1B">
      <w:pPr>
        <w:spacing w:after="0" w:line="240" w:lineRule="auto"/>
      </w:pPr>
      <w:r>
        <w:separator/>
      </w:r>
    </w:p>
  </w:endnote>
  <w:endnote w:type="continuationSeparator" w:id="0">
    <w:p w:rsidR="00DD16E1" w:rsidRDefault="00DD16E1" w:rsidP="00AD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1110"/>
      <w:docPartObj>
        <w:docPartGallery w:val="Page Numbers (Bottom of Page)"/>
        <w:docPartUnique/>
      </w:docPartObj>
    </w:sdtPr>
    <w:sdtEndPr/>
    <w:sdtContent>
      <w:p w:rsidR="00AD3C1B" w:rsidRDefault="00D5351E">
        <w:pPr>
          <w:pStyle w:val="a7"/>
          <w:jc w:val="center"/>
        </w:pPr>
        <w:r>
          <w:fldChar w:fldCharType="begin"/>
        </w:r>
        <w:r w:rsidR="000E5BC5">
          <w:instrText xml:space="preserve"> PAGE   \* MERGEFORMAT </w:instrText>
        </w:r>
        <w:r>
          <w:fldChar w:fldCharType="separate"/>
        </w:r>
        <w:r w:rsidR="00563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C1B" w:rsidRDefault="00AD3C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E1" w:rsidRDefault="00DD16E1" w:rsidP="00AD3C1B">
      <w:pPr>
        <w:spacing w:after="0" w:line="240" w:lineRule="auto"/>
      </w:pPr>
      <w:r>
        <w:separator/>
      </w:r>
    </w:p>
  </w:footnote>
  <w:footnote w:type="continuationSeparator" w:id="0">
    <w:p w:rsidR="00DD16E1" w:rsidRDefault="00DD16E1" w:rsidP="00AD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592"/>
    <w:multiLevelType w:val="hybridMultilevel"/>
    <w:tmpl w:val="E29C1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B7844"/>
    <w:multiLevelType w:val="hybridMultilevel"/>
    <w:tmpl w:val="5626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E01"/>
    <w:rsid w:val="000135A9"/>
    <w:rsid w:val="00035876"/>
    <w:rsid w:val="00040899"/>
    <w:rsid w:val="000607A2"/>
    <w:rsid w:val="00073A6E"/>
    <w:rsid w:val="00092DBF"/>
    <w:rsid w:val="000E5BC5"/>
    <w:rsid w:val="00164337"/>
    <w:rsid w:val="00181A80"/>
    <w:rsid w:val="0018587C"/>
    <w:rsid w:val="001C2ED4"/>
    <w:rsid w:val="001E2588"/>
    <w:rsid w:val="002206DD"/>
    <w:rsid w:val="0022107D"/>
    <w:rsid w:val="0022319C"/>
    <w:rsid w:val="002429C3"/>
    <w:rsid w:val="002820F2"/>
    <w:rsid w:val="002B0A66"/>
    <w:rsid w:val="002D1971"/>
    <w:rsid w:val="002D1D72"/>
    <w:rsid w:val="002E2AA5"/>
    <w:rsid w:val="00335F0B"/>
    <w:rsid w:val="00363D42"/>
    <w:rsid w:val="00366E01"/>
    <w:rsid w:val="00374D8E"/>
    <w:rsid w:val="003B2207"/>
    <w:rsid w:val="003B37F3"/>
    <w:rsid w:val="003C0CF2"/>
    <w:rsid w:val="003F0C85"/>
    <w:rsid w:val="004037A2"/>
    <w:rsid w:val="00411CE5"/>
    <w:rsid w:val="00445B2A"/>
    <w:rsid w:val="00446DE6"/>
    <w:rsid w:val="00455784"/>
    <w:rsid w:val="00485F11"/>
    <w:rsid w:val="00494247"/>
    <w:rsid w:val="004A448B"/>
    <w:rsid w:val="004D3F03"/>
    <w:rsid w:val="004F46FD"/>
    <w:rsid w:val="00506923"/>
    <w:rsid w:val="0051076B"/>
    <w:rsid w:val="00515991"/>
    <w:rsid w:val="005169A0"/>
    <w:rsid w:val="00563764"/>
    <w:rsid w:val="00564239"/>
    <w:rsid w:val="005D6B96"/>
    <w:rsid w:val="006064BF"/>
    <w:rsid w:val="00623A1C"/>
    <w:rsid w:val="00631615"/>
    <w:rsid w:val="0067244C"/>
    <w:rsid w:val="0069075D"/>
    <w:rsid w:val="006B4BA4"/>
    <w:rsid w:val="006C1A63"/>
    <w:rsid w:val="006D0FBE"/>
    <w:rsid w:val="006E5945"/>
    <w:rsid w:val="006E67D6"/>
    <w:rsid w:val="00715A07"/>
    <w:rsid w:val="00743B1F"/>
    <w:rsid w:val="00746AF7"/>
    <w:rsid w:val="00750AFE"/>
    <w:rsid w:val="00784DAB"/>
    <w:rsid w:val="007A6D9A"/>
    <w:rsid w:val="007B121D"/>
    <w:rsid w:val="007B189B"/>
    <w:rsid w:val="007C2B97"/>
    <w:rsid w:val="007D103C"/>
    <w:rsid w:val="00816685"/>
    <w:rsid w:val="008501DA"/>
    <w:rsid w:val="008C4191"/>
    <w:rsid w:val="008D0B39"/>
    <w:rsid w:val="008D5073"/>
    <w:rsid w:val="008E044A"/>
    <w:rsid w:val="008F3F76"/>
    <w:rsid w:val="0091429E"/>
    <w:rsid w:val="00917FCE"/>
    <w:rsid w:val="00921A13"/>
    <w:rsid w:val="0097245A"/>
    <w:rsid w:val="009A56C1"/>
    <w:rsid w:val="00A02F83"/>
    <w:rsid w:val="00AB1C6F"/>
    <w:rsid w:val="00AD3C1B"/>
    <w:rsid w:val="00AE4A05"/>
    <w:rsid w:val="00AF1672"/>
    <w:rsid w:val="00B2030E"/>
    <w:rsid w:val="00B33484"/>
    <w:rsid w:val="00B64BEE"/>
    <w:rsid w:val="00B82E44"/>
    <w:rsid w:val="00BA6075"/>
    <w:rsid w:val="00C02DA5"/>
    <w:rsid w:val="00C558BA"/>
    <w:rsid w:val="00C6314D"/>
    <w:rsid w:val="00C6702E"/>
    <w:rsid w:val="00C83B67"/>
    <w:rsid w:val="00C871F8"/>
    <w:rsid w:val="00CC2127"/>
    <w:rsid w:val="00CE2A93"/>
    <w:rsid w:val="00CF7938"/>
    <w:rsid w:val="00D22FCA"/>
    <w:rsid w:val="00D267AE"/>
    <w:rsid w:val="00D35FD4"/>
    <w:rsid w:val="00D5351E"/>
    <w:rsid w:val="00D71558"/>
    <w:rsid w:val="00D9733C"/>
    <w:rsid w:val="00DA0108"/>
    <w:rsid w:val="00DD0BD1"/>
    <w:rsid w:val="00DD16E1"/>
    <w:rsid w:val="00DF1DCF"/>
    <w:rsid w:val="00E05F96"/>
    <w:rsid w:val="00E12EF9"/>
    <w:rsid w:val="00E16351"/>
    <w:rsid w:val="00E5644D"/>
    <w:rsid w:val="00E570F4"/>
    <w:rsid w:val="00E576A0"/>
    <w:rsid w:val="00E7599E"/>
    <w:rsid w:val="00EA07E1"/>
    <w:rsid w:val="00F85C57"/>
    <w:rsid w:val="00F87F0F"/>
    <w:rsid w:val="00FE108A"/>
    <w:rsid w:val="00FE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9F53"/>
  <w15:docId w15:val="{4C86B794-B6DC-49DE-89BF-259D1EAF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3C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3C1B"/>
  </w:style>
  <w:style w:type="paragraph" w:styleId="a7">
    <w:name w:val="footer"/>
    <w:basedOn w:val="a"/>
    <w:link w:val="a8"/>
    <w:uiPriority w:val="99"/>
    <w:unhideWhenUsed/>
    <w:rsid w:val="00AD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C1B"/>
  </w:style>
  <w:style w:type="paragraph" w:styleId="a9">
    <w:name w:val="Balloon Text"/>
    <w:basedOn w:val="a"/>
    <w:link w:val="aa"/>
    <w:uiPriority w:val="99"/>
    <w:semiHidden/>
    <w:unhideWhenUsed/>
    <w:rsid w:val="007C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7DE9-07BD-4116-A1CA-E4F717A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8</cp:revision>
  <dcterms:created xsi:type="dcterms:W3CDTF">2022-12-06T06:04:00Z</dcterms:created>
  <dcterms:modified xsi:type="dcterms:W3CDTF">2022-12-07T10:35:00Z</dcterms:modified>
</cp:coreProperties>
</file>